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C" w:rsidRPr="007C4E85" w:rsidRDefault="00E8332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1221C">
        <w:rPr>
          <w:rFonts w:ascii="Times New Roman" w:hAnsi="Times New Roman" w:cs="Times New Roman"/>
          <w:b/>
          <w:sz w:val="28"/>
          <w:szCs w:val="28"/>
        </w:rPr>
        <w:t>__</w:t>
      </w:r>
    </w:p>
    <w:p w:rsidR="00C1221C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4D1A05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</w:p>
    <w:p w:rsidR="00C1221C" w:rsidRPr="004D1A05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05">
        <w:rPr>
          <w:rFonts w:ascii="Times New Roman" w:hAnsi="Times New Roman" w:cs="Times New Roman"/>
          <w:b/>
          <w:sz w:val="28"/>
          <w:szCs w:val="28"/>
        </w:rPr>
        <w:t>Прибрежнинского муниципального образования</w:t>
      </w:r>
    </w:p>
    <w:p w:rsidR="00E8332C" w:rsidRPr="007C4E85" w:rsidRDefault="00E8332C" w:rsidP="00C1221C">
      <w:pPr>
        <w:tabs>
          <w:tab w:val="left" w:pos="35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2C" w:rsidRPr="007C4E85" w:rsidRDefault="00E8332C" w:rsidP="0016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85">
        <w:rPr>
          <w:rFonts w:ascii="Times New Roman" w:hAnsi="Times New Roman" w:cs="Times New Roman"/>
          <w:sz w:val="28"/>
          <w:szCs w:val="28"/>
        </w:rPr>
        <w:t>п.</w:t>
      </w:r>
      <w:r w:rsidR="00A60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198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DE6F7E" w:rsidRPr="007C4E85">
        <w:rPr>
          <w:rFonts w:ascii="Times New Roman" w:hAnsi="Times New Roman" w:cs="Times New Roman"/>
          <w:sz w:val="28"/>
          <w:szCs w:val="28"/>
        </w:rPr>
        <w:tab/>
      </w:r>
      <w:r w:rsidR="005B71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2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7198">
        <w:rPr>
          <w:rFonts w:ascii="Times New Roman" w:hAnsi="Times New Roman" w:cs="Times New Roman"/>
          <w:sz w:val="28"/>
          <w:szCs w:val="28"/>
        </w:rPr>
        <w:t xml:space="preserve"> </w:t>
      </w:r>
      <w:r w:rsidRPr="007C4E85">
        <w:rPr>
          <w:rFonts w:ascii="Times New Roman" w:hAnsi="Times New Roman" w:cs="Times New Roman"/>
          <w:sz w:val="28"/>
          <w:szCs w:val="28"/>
        </w:rPr>
        <w:t xml:space="preserve">   «</w:t>
      </w:r>
      <w:r w:rsidR="002428A7">
        <w:rPr>
          <w:rFonts w:ascii="Times New Roman" w:hAnsi="Times New Roman" w:cs="Times New Roman"/>
          <w:sz w:val="28"/>
          <w:szCs w:val="28"/>
        </w:rPr>
        <w:t>11</w:t>
      </w:r>
      <w:r w:rsidRPr="007C4E85">
        <w:rPr>
          <w:rFonts w:ascii="Times New Roman" w:hAnsi="Times New Roman" w:cs="Times New Roman"/>
          <w:sz w:val="28"/>
          <w:szCs w:val="28"/>
        </w:rPr>
        <w:t>»</w:t>
      </w:r>
      <w:r w:rsidR="00C1221C">
        <w:rPr>
          <w:rFonts w:ascii="Times New Roman" w:hAnsi="Times New Roman" w:cs="Times New Roman"/>
          <w:sz w:val="28"/>
          <w:szCs w:val="28"/>
        </w:rPr>
        <w:t xml:space="preserve"> ию</w:t>
      </w:r>
      <w:r w:rsidR="002428A7">
        <w:rPr>
          <w:rFonts w:ascii="Times New Roman" w:hAnsi="Times New Roman" w:cs="Times New Roman"/>
          <w:sz w:val="28"/>
          <w:szCs w:val="28"/>
        </w:rPr>
        <w:t>н</w:t>
      </w:r>
      <w:r w:rsidR="00C1221C">
        <w:rPr>
          <w:rFonts w:ascii="Times New Roman" w:hAnsi="Times New Roman" w:cs="Times New Roman"/>
          <w:sz w:val="28"/>
          <w:szCs w:val="28"/>
        </w:rPr>
        <w:t xml:space="preserve">я </w:t>
      </w:r>
      <w:r w:rsidR="00A3031E">
        <w:rPr>
          <w:rFonts w:ascii="Times New Roman" w:hAnsi="Times New Roman" w:cs="Times New Roman"/>
          <w:sz w:val="28"/>
          <w:szCs w:val="28"/>
        </w:rPr>
        <w:t>2020г</w:t>
      </w:r>
      <w:r w:rsidRPr="007C4E85">
        <w:rPr>
          <w:rFonts w:ascii="Times New Roman" w:hAnsi="Times New Roman" w:cs="Times New Roman"/>
          <w:sz w:val="28"/>
          <w:szCs w:val="28"/>
        </w:rPr>
        <w:t>.</w:t>
      </w: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Присутствуют:</w:t>
      </w:r>
    </w:p>
    <w:p w:rsidR="00C1221C" w:rsidRPr="00774359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359">
        <w:rPr>
          <w:rFonts w:ascii="Times New Roman" w:hAnsi="Times New Roman" w:cs="Times New Roman"/>
          <w:sz w:val="28"/>
          <w:szCs w:val="28"/>
        </w:rPr>
        <w:t>С.А. Карташова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Ковшова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Яковлева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Гусева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Оводнева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ведет: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Мариньчев Ю.Л.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Pr="00774359" w:rsidRDefault="00C1221C" w:rsidP="00774359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28A7" w:rsidRPr="002428A7" w:rsidRDefault="00774359" w:rsidP="0024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28A7" w:rsidRPr="002428A7">
        <w:rPr>
          <w:rFonts w:ascii="Times New Roman" w:hAnsi="Times New Roman" w:cs="Times New Roman"/>
          <w:sz w:val="28"/>
          <w:szCs w:val="28"/>
        </w:rPr>
        <w:t xml:space="preserve">Информация о реализации муниципальной программы «Формирование современной городской среды на территории Прибрежнинского муниципального образования» на 2018-2024 годы </w:t>
      </w:r>
    </w:p>
    <w:p w:rsidR="004F42A1" w:rsidRPr="00774359" w:rsidRDefault="004F42A1" w:rsidP="004F4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заседания:</w:t>
      </w:r>
    </w:p>
    <w:p w:rsidR="002428A7" w:rsidRDefault="002428A7" w:rsidP="00242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2428A7" w:rsidRPr="004F42A1" w:rsidRDefault="002428A7" w:rsidP="004F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A1">
        <w:rPr>
          <w:rFonts w:ascii="Times New Roman" w:hAnsi="Times New Roman" w:cs="Times New Roman"/>
          <w:color w:val="000000" w:themeColor="text1"/>
          <w:sz w:val="28"/>
          <w:szCs w:val="28"/>
        </w:rPr>
        <w:t>Мариньчев Ю.Л. представил информацию, что в целях благоустройства о</w:t>
      </w:r>
      <w:r w:rsidRPr="004F42A1">
        <w:rPr>
          <w:rFonts w:ascii="Times New Roman" w:hAnsi="Times New Roman" w:cs="Times New Roman"/>
          <w:sz w:val="28"/>
          <w:szCs w:val="28"/>
          <w:u w:val="single"/>
        </w:rPr>
        <w:t>бщественной территории по адресу: Иркутская область Братский район п. Прибрежный ул. Молодежная,13 а</w:t>
      </w:r>
      <w:r w:rsidRPr="004F42A1">
        <w:rPr>
          <w:rFonts w:ascii="Times New Roman" w:hAnsi="Times New Roman" w:cs="Times New Roman"/>
          <w:sz w:val="28"/>
          <w:szCs w:val="28"/>
        </w:rPr>
        <w:t xml:space="preserve">дминистрацией Прибрежнинского сельского поселения были заключены договоры на сумму </w:t>
      </w:r>
      <w:r w:rsidR="004F42A1">
        <w:rPr>
          <w:rFonts w:ascii="Times New Roman" w:hAnsi="Times New Roman" w:cs="Times New Roman"/>
          <w:sz w:val="28"/>
          <w:szCs w:val="28"/>
        </w:rPr>
        <w:t>с</w:t>
      </w:r>
      <w:r w:rsidRPr="004F42A1">
        <w:rPr>
          <w:rFonts w:ascii="Times New Roman" w:hAnsi="Times New Roman" w:cs="Times New Roman"/>
          <w:sz w:val="28"/>
          <w:szCs w:val="28"/>
        </w:rPr>
        <w:t>убсидии:</w:t>
      </w:r>
      <w:r w:rsidRPr="0024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1688,67799</w:t>
      </w:r>
      <w:r w:rsidRPr="004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tbl>
      <w:tblPr>
        <w:tblW w:w="9865" w:type="dxa"/>
        <w:tblInd w:w="93" w:type="dxa"/>
        <w:tblLook w:val="04A0"/>
      </w:tblPr>
      <w:tblGrid>
        <w:gridCol w:w="2091"/>
        <w:gridCol w:w="1236"/>
        <w:gridCol w:w="1296"/>
        <w:gridCol w:w="536"/>
        <w:gridCol w:w="2114"/>
        <w:gridCol w:w="1296"/>
        <w:gridCol w:w="1296"/>
      </w:tblGrid>
      <w:tr w:rsidR="002428A7" w:rsidRPr="002428A7" w:rsidTr="002428A7">
        <w:trPr>
          <w:trHeight w:val="16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МАФ (детский игровой комплекс)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299,53942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Производственная компания "ООО Гамбит"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</w:tr>
      <w:tr w:rsidR="002428A7" w:rsidRPr="002428A7" w:rsidTr="002428A7">
        <w:trPr>
          <w:trHeight w:val="156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</w:t>
            </w:r>
            <w:proofErr w:type="gramStart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комплексы)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293,93183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Производственная компания "ООО Гамбит"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</w:tr>
      <w:tr w:rsidR="002428A7" w:rsidRPr="002428A7" w:rsidTr="002428A7">
        <w:trPr>
          <w:trHeight w:val="1620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МАФ (5 спортивных уличных тренажеров)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177,31475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Производственная компания "ООО Гамбит"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</w:tr>
      <w:tr w:rsidR="002428A7" w:rsidRPr="002428A7" w:rsidTr="002428A7">
        <w:trPr>
          <w:trHeight w:val="13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металлических</w:t>
            </w:r>
            <w:proofErr w:type="gramEnd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урн-4шт., лавки - 8 шт., информационный стенд -1 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Казаков В.В.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2428A7" w:rsidRPr="002428A7" w:rsidTr="002428A7">
        <w:trPr>
          <w:trHeight w:val="12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плит бетонных тротуарных 40*40*50 </w:t>
            </w:r>
            <w:proofErr w:type="gramStart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серые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298,99829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Селиванец</w:t>
            </w:r>
            <w:proofErr w:type="spellEnd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30.06.2020</w:t>
            </w:r>
          </w:p>
        </w:tc>
      </w:tr>
      <w:tr w:rsidR="002428A7" w:rsidRPr="002428A7" w:rsidTr="002428A7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плит бетонных тротуарных 30*30*50 </w:t>
            </w:r>
            <w:proofErr w:type="gramStart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серые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263,90000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Селиванец</w:t>
            </w:r>
            <w:proofErr w:type="spellEnd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30.06.2020</w:t>
            </w:r>
          </w:p>
        </w:tc>
      </w:tr>
      <w:tr w:rsidR="002428A7" w:rsidRPr="002428A7" w:rsidTr="002428A7">
        <w:trPr>
          <w:trHeight w:val="11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камня бортового БР 10*20*8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188,40000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Селиванец</w:t>
            </w:r>
            <w:proofErr w:type="spellEnd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30.06.2020</w:t>
            </w:r>
          </w:p>
        </w:tc>
      </w:tr>
      <w:tr w:rsidR="002428A7" w:rsidRPr="002428A7" w:rsidTr="002428A7">
        <w:trPr>
          <w:trHeight w:val="11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бетонных изделий из </w:t>
            </w:r>
            <w:proofErr w:type="gramStart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Тулуна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80,99370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"ЖКХ Прибрежнинского МО"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7" w:rsidRPr="002428A7" w:rsidRDefault="002428A7" w:rsidP="002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</w:tbl>
    <w:p w:rsidR="002428A7" w:rsidRPr="002428A7" w:rsidRDefault="002428A7" w:rsidP="002428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A7">
        <w:rPr>
          <w:rFonts w:ascii="Times New Roman" w:hAnsi="Times New Roman" w:cs="Times New Roman"/>
          <w:sz w:val="28"/>
          <w:szCs w:val="28"/>
        </w:rPr>
        <w:t>30 мая 2020 года получены малые архитектурные формы и уличные тренажеры на сумму 770,77 тыс. руб.</w:t>
      </w:r>
    </w:p>
    <w:p w:rsidR="002428A7" w:rsidRPr="002428A7" w:rsidRDefault="002428A7" w:rsidP="002428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A7">
        <w:rPr>
          <w:rFonts w:ascii="Times New Roman" w:hAnsi="Times New Roman" w:cs="Times New Roman"/>
          <w:sz w:val="28"/>
          <w:szCs w:val="28"/>
        </w:rPr>
        <w:t xml:space="preserve">11 июня 2020 года получены лавочки, урны, информационный стенд </w:t>
      </w:r>
      <w:r w:rsidRPr="0024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85,6 тыс. руб.</w:t>
      </w:r>
    </w:p>
    <w:p w:rsidR="002428A7" w:rsidRDefault="002428A7" w:rsidP="002428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поставка бетонных изделий (плитки, бордюры).</w:t>
      </w:r>
    </w:p>
    <w:p w:rsidR="004F42A1" w:rsidRDefault="002428A7" w:rsidP="004F4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субсидии полностью будут потрачены на материалы и оборудование. Оплата работ по благоустройству буде осуществлена за счет средств местного бюджета.</w:t>
      </w:r>
      <w:r w:rsidR="004F42A1" w:rsidRPr="004F42A1">
        <w:rPr>
          <w:rFonts w:ascii="Times New Roman" w:hAnsi="Times New Roman" w:cs="Times New Roman"/>
          <w:sz w:val="28"/>
          <w:szCs w:val="28"/>
        </w:rPr>
        <w:t xml:space="preserve"> </w:t>
      </w:r>
      <w:r w:rsidR="004F42A1">
        <w:rPr>
          <w:rFonts w:ascii="Times New Roman" w:hAnsi="Times New Roman" w:cs="Times New Roman"/>
          <w:sz w:val="28"/>
          <w:szCs w:val="28"/>
        </w:rPr>
        <w:t>Работы по благоустройству выполняет МУП «ЖКХ Прибрежнинского МО».</w:t>
      </w:r>
    </w:p>
    <w:p w:rsidR="002428A7" w:rsidRDefault="002428A7" w:rsidP="002428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428A7">
        <w:rPr>
          <w:rFonts w:ascii="Times New Roman" w:hAnsi="Times New Roman" w:cs="Times New Roman"/>
          <w:sz w:val="28"/>
          <w:szCs w:val="28"/>
        </w:rPr>
        <w:t xml:space="preserve">проведены подготовительные работы: демонтаж старых </w:t>
      </w:r>
      <w:proofErr w:type="spellStart"/>
      <w:r w:rsidRPr="002428A7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2428A7">
        <w:rPr>
          <w:rFonts w:ascii="Times New Roman" w:hAnsi="Times New Roman" w:cs="Times New Roman"/>
          <w:sz w:val="28"/>
          <w:szCs w:val="28"/>
        </w:rPr>
        <w:t>, посадка саженцев деревьев, доставлены игровое, спортивное оборудование, лавочки, урны, информационный стенд, идет поставка плит бетонных и бордюров, ведутся работы по планировке территории отсыпка грунтом, обустройство парковочной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AB" w:rsidRPr="00463EAB" w:rsidRDefault="00463EAB" w:rsidP="0046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Мариньчев Ю.Л. предложил общественной комиссии высказать замечания предложения.</w:t>
      </w:r>
    </w:p>
    <w:p w:rsidR="00337412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="00E76A98">
        <w:rPr>
          <w:rFonts w:ascii="Times New Roman" w:hAnsi="Times New Roman" w:cs="Times New Roman"/>
          <w:sz w:val="28"/>
          <w:szCs w:val="28"/>
        </w:rPr>
        <w:t xml:space="preserve"> Толкачева М.В. о необходимости </w:t>
      </w:r>
      <w:proofErr w:type="gramStart"/>
      <w:r w:rsidR="00E76A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76A98">
        <w:rPr>
          <w:rFonts w:ascii="Times New Roman" w:hAnsi="Times New Roman" w:cs="Times New Roman"/>
          <w:sz w:val="28"/>
          <w:szCs w:val="28"/>
        </w:rPr>
        <w:t xml:space="preserve"> сохранностью материалов.</w:t>
      </w: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Заслушав и обсудив представленную информацию комиссия</w:t>
      </w:r>
    </w:p>
    <w:p w:rsidR="004F42A1" w:rsidRDefault="004F42A1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F42A1" w:rsidRDefault="004F42A1" w:rsidP="004F42A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выполнение мероприятий.</w:t>
      </w:r>
    </w:p>
    <w:p w:rsidR="004F42A1" w:rsidRPr="004F42A1" w:rsidRDefault="004F42A1" w:rsidP="004F42A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Прибрежнинского МО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работ</w:t>
      </w:r>
      <w:r w:rsidR="00E76A98">
        <w:rPr>
          <w:rFonts w:ascii="Times New Roman" w:hAnsi="Times New Roman" w:cs="Times New Roman"/>
          <w:sz w:val="28"/>
          <w:szCs w:val="28"/>
        </w:rPr>
        <w:t xml:space="preserve"> и сохранностью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E9D" w:rsidRDefault="00C04E9D" w:rsidP="0008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47" w:rsidRDefault="00340C21" w:rsidP="0008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61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6147">
        <w:rPr>
          <w:rFonts w:ascii="Times New Roman" w:hAnsi="Times New Roman" w:cs="Times New Roman"/>
          <w:sz w:val="28"/>
          <w:szCs w:val="28"/>
        </w:rPr>
        <w:t xml:space="preserve"> Ю.Л. Мариньчев</w:t>
      </w:r>
    </w:p>
    <w:p w:rsidR="00115F08" w:rsidRDefault="00526147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="00340C2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340C21">
        <w:rPr>
          <w:rFonts w:ascii="Times New Roman" w:hAnsi="Times New Roman" w:cs="Times New Roman"/>
          <w:sz w:val="28"/>
          <w:szCs w:val="28"/>
        </w:rPr>
        <w:t>Гигель</w:t>
      </w:r>
      <w:proofErr w:type="spellEnd"/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DD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14DD" w:rsidSect="00774359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40C21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____________С</w:t>
      </w:r>
      <w:r w:rsidR="00340C21">
        <w:rPr>
          <w:rFonts w:ascii="Times New Roman" w:hAnsi="Times New Roman" w:cs="Times New Roman"/>
          <w:sz w:val="28"/>
          <w:szCs w:val="28"/>
        </w:rPr>
        <w:t>.А. Карташова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И.В. Ковшова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Н.Н. Яковлева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814DD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>И.Н. Гусева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="000814DD"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М.М. Оводнева</w:t>
      </w:r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14DD" w:rsidSect="00774359">
          <w:type w:val="continuous"/>
          <w:pgSz w:w="11905" w:h="16837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340C21" w:rsidRPr="007C4E85" w:rsidRDefault="00340C21" w:rsidP="000814D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C21" w:rsidRPr="007C4E85" w:rsidSect="00774359">
      <w:type w:val="continuous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DC8"/>
    <w:multiLevelType w:val="hybridMultilevel"/>
    <w:tmpl w:val="2AE63E14"/>
    <w:lvl w:ilvl="0" w:tplc="4686D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392AE6"/>
    <w:multiLevelType w:val="hybridMultilevel"/>
    <w:tmpl w:val="F648C772"/>
    <w:lvl w:ilvl="0" w:tplc="106C5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5919"/>
    <w:multiLevelType w:val="hybridMultilevel"/>
    <w:tmpl w:val="96B2C228"/>
    <w:lvl w:ilvl="0" w:tplc="7076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2141C8"/>
    <w:multiLevelType w:val="hybridMultilevel"/>
    <w:tmpl w:val="1D78DB3A"/>
    <w:lvl w:ilvl="0" w:tplc="E4BC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2419F6"/>
    <w:multiLevelType w:val="hybridMultilevel"/>
    <w:tmpl w:val="D658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41E71"/>
    <w:multiLevelType w:val="hybridMultilevel"/>
    <w:tmpl w:val="BA2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C26157"/>
    <w:multiLevelType w:val="hybridMultilevel"/>
    <w:tmpl w:val="AAA862E2"/>
    <w:lvl w:ilvl="0" w:tplc="9B4AF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E"/>
    <w:rsid w:val="000072DB"/>
    <w:rsid w:val="00024E4B"/>
    <w:rsid w:val="00033388"/>
    <w:rsid w:val="0003585D"/>
    <w:rsid w:val="000814DD"/>
    <w:rsid w:val="000B2C28"/>
    <w:rsid w:val="000E0552"/>
    <w:rsid w:val="00115F08"/>
    <w:rsid w:val="00122A47"/>
    <w:rsid w:val="00156CA0"/>
    <w:rsid w:val="00167C5C"/>
    <w:rsid w:val="001832DF"/>
    <w:rsid w:val="002259C2"/>
    <w:rsid w:val="00227A68"/>
    <w:rsid w:val="00233CE4"/>
    <w:rsid w:val="002428A7"/>
    <w:rsid w:val="00283C3B"/>
    <w:rsid w:val="00337412"/>
    <w:rsid w:val="00340C21"/>
    <w:rsid w:val="00381DA5"/>
    <w:rsid w:val="003A3EFE"/>
    <w:rsid w:val="003C64D1"/>
    <w:rsid w:val="004271D4"/>
    <w:rsid w:val="004321CC"/>
    <w:rsid w:val="004353FB"/>
    <w:rsid w:val="00463EAB"/>
    <w:rsid w:val="00490446"/>
    <w:rsid w:val="004D1A05"/>
    <w:rsid w:val="004F42A1"/>
    <w:rsid w:val="00513C63"/>
    <w:rsid w:val="0051414F"/>
    <w:rsid w:val="005238C0"/>
    <w:rsid w:val="00526147"/>
    <w:rsid w:val="005266EA"/>
    <w:rsid w:val="00547C07"/>
    <w:rsid w:val="00570772"/>
    <w:rsid w:val="005B7198"/>
    <w:rsid w:val="00627F00"/>
    <w:rsid w:val="006459FC"/>
    <w:rsid w:val="006B19C8"/>
    <w:rsid w:val="006D4EDA"/>
    <w:rsid w:val="00733BA6"/>
    <w:rsid w:val="007559F0"/>
    <w:rsid w:val="00774359"/>
    <w:rsid w:val="007765F6"/>
    <w:rsid w:val="007C4E85"/>
    <w:rsid w:val="007D2908"/>
    <w:rsid w:val="007E73D9"/>
    <w:rsid w:val="0084231B"/>
    <w:rsid w:val="00844E92"/>
    <w:rsid w:val="00896FDE"/>
    <w:rsid w:val="008971E8"/>
    <w:rsid w:val="008B2B30"/>
    <w:rsid w:val="008F6E18"/>
    <w:rsid w:val="00937BB7"/>
    <w:rsid w:val="009B5348"/>
    <w:rsid w:val="009D1504"/>
    <w:rsid w:val="009D716C"/>
    <w:rsid w:val="009F7A75"/>
    <w:rsid w:val="00A3031E"/>
    <w:rsid w:val="00A5120A"/>
    <w:rsid w:val="00A60F28"/>
    <w:rsid w:val="00A70421"/>
    <w:rsid w:val="00A81F1E"/>
    <w:rsid w:val="00AA3C68"/>
    <w:rsid w:val="00AB0B2D"/>
    <w:rsid w:val="00AB593D"/>
    <w:rsid w:val="00B60FBE"/>
    <w:rsid w:val="00B7185C"/>
    <w:rsid w:val="00B97E39"/>
    <w:rsid w:val="00BE75FC"/>
    <w:rsid w:val="00BF7F85"/>
    <w:rsid w:val="00C02B2B"/>
    <w:rsid w:val="00C03E6B"/>
    <w:rsid w:val="00C04E9D"/>
    <w:rsid w:val="00C1221C"/>
    <w:rsid w:val="00C94E2D"/>
    <w:rsid w:val="00CB567F"/>
    <w:rsid w:val="00CF53AB"/>
    <w:rsid w:val="00D01156"/>
    <w:rsid w:val="00D02E1B"/>
    <w:rsid w:val="00D27343"/>
    <w:rsid w:val="00DA78E7"/>
    <w:rsid w:val="00DD2276"/>
    <w:rsid w:val="00DE6F49"/>
    <w:rsid w:val="00DE6F7E"/>
    <w:rsid w:val="00E55B72"/>
    <w:rsid w:val="00E7079F"/>
    <w:rsid w:val="00E76A98"/>
    <w:rsid w:val="00E76E3A"/>
    <w:rsid w:val="00E8332C"/>
    <w:rsid w:val="00EA381F"/>
    <w:rsid w:val="00EF46C1"/>
    <w:rsid w:val="00F32338"/>
    <w:rsid w:val="00F33EE8"/>
    <w:rsid w:val="00F90F09"/>
    <w:rsid w:val="00FD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A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7524-6BDF-410E-AF72-AD4682EA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18</cp:revision>
  <cp:lastPrinted>2020-07-23T02:58:00Z</cp:lastPrinted>
  <dcterms:created xsi:type="dcterms:W3CDTF">2017-09-26T07:37:00Z</dcterms:created>
  <dcterms:modified xsi:type="dcterms:W3CDTF">2020-07-23T03:00:00Z</dcterms:modified>
</cp:coreProperties>
</file>