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8524F0" w:rsidRDefault="006D4782" w:rsidP="008524F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F0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7E410E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8524F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</w:t>
      </w:r>
      <w:r w:rsidR="007E410E">
        <w:rPr>
          <w:rFonts w:ascii="Times New Roman" w:hAnsi="Times New Roman" w:cs="Times New Roman"/>
          <w:sz w:val="26"/>
          <w:szCs w:val="26"/>
        </w:rPr>
        <w:t>собственности</w:t>
      </w:r>
      <w:r w:rsidRPr="006D4782">
        <w:rPr>
          <w:rFonts w:ascii="Times New Roman" w:hAnsi="Times New Roman" w:cs="Times New Roman"/>
          <w:sz w:val="26"/>
          <w:szCs w:val="26"/>
        </w:rPr>
        <w:t xml:space="preserve"> земельного участка категории земель населенных пунктов, </w:t>
      </w:r>
      <w:r w:rsidR="007E410E">
        <w:rPr>
          <w:rFonts w:ascii="Times New Roman" w:hAnsi="Times New Roman" w:cs="Times New Roman"/>
          <w:sz w:val="26"/>
          <w:szCs w:val="26"/>
        </w:rPr>
        <w:t xml:space="preserve">кадастровый номер 38:02:170601:382, </w:t>
      </w:r>
      <w:r w:rsidRPr="006D478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524F0">
        <w:rPr>
          <w:rFonts w:ascii="Times New Roman" w:hAnsi="Times New Roman" w:cs="Times New Roman"/>
          <w:sz w:val="26"/>
          <w:szCs w:val="26"/>
        </w:rPr>
        <w:t>2900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>район, д. Новое Приречье, ул.</w:t>
      </w:r>
      <w:r w:rsidR="008524F0">
        <w:rPr>
          <w:rFonts w:ascii="Times New Roman" w:hAnsi="Times New Roman" w:cs="Times New Roman"/>
          <w:sz w:val="26"/>
          <w:szCs w:val="26"/>
        </w:rPr>
        <w:t>Березовая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524F0">
        <w:rPr>
          <w:rFonts w:ascii="Times New Roman" w:hAnsi="Times New Roman" w:cs="Times New Roman"/>
          <w:sz w:val="26"/>
          <w:szCs w:val="26"/>
        </w:rPr>
        <w:t>11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7E410E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7E410E">
        <w:rPr>
          <w:rFonts w:ascii="Times New Roman" w:hAnsi="Times New Roman" w:cs="Times New Roman"/>
          <w:color w:val="202020"/>
          <w:sz w:val="26"/>
          <w:szCs w:val="26"/>
        </w:rPr>
        <w:t>08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7E410E">
        <w:rPr>
          <w:rFonts w:ascii="Times New Roman" w:hAnsi="Times New Roman" w:cs="Times New Roman"/>
          <w:color w:val="202020"/>
          <w:sz w:val="26"/>
          <w:szCs w:val="26"/>
        </w:rPr>
        <w:t>1</w:t>
      </w:r>
      <w:r w:rsidR="00442EF4">
        <w:rPr>
          <w:rFonts w:ascii="Times New Roman" w:hAnsi="Times New Roman" w:cs="Times New Roman"/>
          <w:color w:val="202020"/>
          <w:sz w:val="26"/>
          <w:szCs w:val="26"/>
        </w:rPr>
        <w:t>2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C2" w:rsidRDefault="00805DC2" w:rsidP="00805DC2">
      <w:pPr>
        <w:framePr w:h="15413" w:wrap="none" w:vAnchor="text" w:hAnchor="margin" w:x="2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5575" cy="9791700"/>
            <wp:effectExtent l="19050" t="0" r="9525" b="0"/>
            <wp:docPr id="1" name="Рисунок 1" descr="C:\Users\7E78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E78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54" w:rsidRDefault="00F07454" w:rsidP="00F631AE">
      <w:pPr>
        <w:spacing w:after="0" w:line="240" w:lineRule="auto"/>
      </w:pPr>
      <w:r>
        <w:separator/>
      </w:r>
    </w:p>
  </w:endnote>
  <w:endnote w:type="continuationSeparator" w:id="0">
    <w:p w:rsidR="00F07454" w:rsidRDefault="00F07454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54" w:rsidRDefault="00F07454" w:rsidP="00F631AE">
      <w:pPr>
        <w:spacing w:after="0" w:line="240" w:lineRule="auto"/>
      </w:pPr>
      <w:r>
        <w:separator/>
      </w:r>
    </w:p>
  </w:footnote>
  <w:footnote w:type="continuationSeparator" w:id="0">
    <w:p w:rsidR="00F07454" w:rsidRDefault="00F07454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176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47F9A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87C31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2EF4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4AF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94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7F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9E1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10E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5DC2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357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24F0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09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926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142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25C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964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454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5</cp:revision>
  <cp:lastPrinted>2016-05-12T02:14:00Z</cp:lastPrinted>
  <dcterms:created xsi:type="dcterms:W3CDTF">2016-11-08T01:56:00Z</dcterms:created>
  <dcterms:modified xsi:type="dcterms:W3CDTF">2016-11-10T07:47:00Z</dcterms:modified>
</cp:coreProperties>
</file>