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8D" w:rsidRDefault="0085248D" w:rsidP="0085248D">
      <w:pPr>
        <w:pStyle w:val="20"/>
        <w:shd w:val="clear" w:color="auto" w:fill="auto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  <w:sz w:val="22"/>
          <w:szCs w:val="22"/>
        </w:rPr>
      </w:pPr>
      <w:r>
        <w:rPr>
          <w:rFonts w:ascii="Courier New" w:eastAsia="Calibri" w:hAnsi="Courier New" w:cs="Courier New"/>
          <w:color w:val="000000" w:themeColor="text1"/>
          <w:sz w:val="22"/>
          <w:szCs w:val="22"/>
        </w:rPr>
        <w:t>Приложение №1</w:t>
      </w:r>
    </w:p>
    <w:p w:rsidR="0085248D" w:rsidRDefault="0085248D" w:rsidP="0085248D">
      <w:pPr>
        <w:pStyle w:val="20"/>
        <w:shd w:val="clear" w:color="auto" w:fill="auto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  <w:sz w:val="22"/>
          <w:szCs w:val="22"/>
        </w:rPr>
      </w:pPr>
      <w:r w:rsidRPr="0085248D">
        <w:rPr>
          <w:rFonts w:ascii="Courier New" w:eastAsia="Calibri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85248D" w:rsidRDefault="0085248D" w:rsidP="0085248D">
      <w:pPr>
        <w:pStyle w:val="20"/>
        <w:shd w:val="clear" w:color="auto" w:fill="auto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  <w:sz w:val="22"/>
          <w:szCs w:val="22"/>
        </w:rPr>
      </w:pPr>
      <w:r w:rsidRPr="0085248D">
        <w:rPr>
          <w:rFonts w:ascii="Courier New" w:eastAsia="Calibri" w:hAnsi="Courier New" w:cs="Courier New"/>
          <w:color w:val="000000" w:themeColor="text1"/>
          <w:sz w:val="22"/>
          <w:szCs w:val="22"/>
        </w:rPr>
        <w:t>Прибрежнинского сельского поселения</w:t>
      </w:r>
    </w:p>
    <w:p w:rsidR="0085248D" w:rsidRPr="0085248D" w:rsidRDefault="0085248D" w:rsidP="0085248D">
      <w:pPr>
        <w:pStyle w:val="20"/>
        <w:shd w:val="clear" w:color="auto" w:fill="auto"/>
        <w:spacing w:after="0" w:line="240" w:lineRule="auto"/>
        <w:jc w:val="right"/>
        <w:rPr>
          <w:rFonts w:ascii="Courier New" w:hAnsi="Courier New" w:cs="Courier New"/>
          <w:b/>
          <w:caps/>
          <w:color w:val="000000" w:themeColor="text1"/>
          <w:sz w:val="22"/>
          <w:szCs w:val="22"/>
        </w:rPr>
      </w:pPr>
      <w:r w:rsidRPr="0085248D">
        <w:rPr>
          <w:rFonts w:ascii="Courier New" w:eastAsia="Calibri" w:hAnsi="Courier New" w:cs="Courier New"/>
          <w:color w:val="000000" w:themeColor="text1"/>
          <w:sz w:val="22"/>
          <w:szCs w:val="22"/>
        </w:rPr>
        <w:t>от 22.05.2020г. №50</w:t>
      </w:r>
    </w:p>
    <w:p w:rsidR="0085248D" w:rsidRPr="0085248D" w:rsidRDefault="0085248D" w:rsidP="0085248D">
      <w:pPr>
        <w:pStyle w:val="20"/>
        <w:shd w:val="clear" w:color="auto" w:fill="auto"/>
        <w:spacing w:after="0" w:line="240" w:lineRule="auto"/>
        <w:jc w:val="right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3C61F3" w:rsidRPr="005700D0" w:rsidRDefault="003C61F3" w:rsidP="003C61F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5700D0">
        <w:rPr>
          <w:rFonts w:ascii="Arial" w:hAnsi="Arial" w:cs="Arial"/>
          <w:b/>
          <w:caps/>
          <w:color w:val="000000" w:themeColor="text1"/>
          <w:sz w:val="24"/>
          <w:szCs w:val="24"/>
        </w:rPr>
        <w:t>От №</w:t>
      </w:r>
    </w:p>
    <w:p w:rsidR="003C61F3" w:rsidRPr="005700D0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 xml:space="preserve">Российская Федерация </w:t>
      </w:r>
    </w:p>
    <w:p w:rsidR="003C61F3" w:rsidRPr="005700D0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 xml:space="preserve">Иркутская область </w:t>
      </w:r>
    </w:p>
    <w:p w:rsidR="003C61F3" w:rsidRPr="005700D0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 xml:space="preserve">Братский район </w:t>
      </w:r>
    </w:p>
    <w:p w:rsidR="003C61F3" w:rsidRPr="005700D0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>Прибрежнинское муниципального образования</w:t>
      </w:r>
    </w:p>
    <w:p w:rsidR="003C61F3" w:rsidRPr="005700D0" w:rsidRDefault="003C61F3" w:rsidP="003C61F3">
      <w:pPr>
        <w:pStyle w:val="20"/>
        <w:shd w:val="clear" w:color="auto" w:fill="auto"/>
        <w:spacing w:after="0" w:line="240" w:lineRule="auto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>Дума</w:t>
      </w:r>
    </w:p>
    <w:p w:rsidR="00DD158F" w:rsidRPr="005700D0" w:rsidRDefault="0085248D" w:rsidP="0085248D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rPr>
          <w:rStyle w:val="211pt"/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>
        <w:rPr>
          <w:rStyle w:val="211pt"/>
          <w:rFonts w:ascii="Arial" w:eastAsia="Calibri" w:hAnsi="Arial" w:cs="Arial"/>
          <w:b/>
          <w:caps/>
          <w:color w:val="000000" w:themeColor="text1"/>
          <w:sz w:val="24"/>
          <w:szCs w:val="24"/>
        </w:rPr>
        <w:t>РЕШЕНИЕ (проект)</w:t>
      </w:r>
    </w:p>
    <w:p w:rsidR="003C61F3" w:rsidRPr="005700D0" w:rsidRDefault="003C61F3" w:rsidP="003C61F3">
      <w:pPr>
        <w:pStyle w:val="1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</w:p>
    <w:p w:rsidR="003C61F3" w:rsidRPr="005700D0" w:rsidRDefault="003C61F3" w:rsidP="003C61F3">
      <w:pPr>
        <w:pStyle w:val="11"/>
        <w:shd w:val="clear" w:color="auto" w:fill="auto"/>
        <w:spacing w:before="0"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>О внесении изменений в Правил</w:t>
      </w:r>
      <w:r w:rsidRPr="005700D0">
        <w:rPr>
          <w:rFonts w:ascii="Arial" w:hAnsi="Arial" w:cs="Arial"/>
          <w:b/>
          <w:caps/>
          <w:color w:val="000000" w:themeColor="text1"/>
          <w:sz w:val="24"/>
          <w:szCs w:val="24"/>
        </w:rPr>
        <w:t>а</w:t>
      </w: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 xml:space="preserve"> землепользования и застройки</w:t>
      </w:r>
      <w:r w:rsidRPr="005700D0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</w:t>
      </w:r>
      <w:r w:rsidRPr="005700D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>Прибрежнинского муниципального образования Братского района</w:t>
      </w:r>
    </w:p>
    <w:p w:rsidR="003C61F3" w:rsidRPr="005700D0" w:rsidRDefault="003C61F3" w:rsidP="003C61F3">
      <w:pPr>
        <w:pStyle w:val="11"/>
        <w:shd w:val="clear" w:color="auto" w:fill="auto"/>
        <w:spacing w:before="0" w:after="0" w:line="240" w:lineRule="auto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5700D0" w:rsidRDefault="003C61F3" w:rsidP="003C61F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color w:val="000000" w:themeColor="text1"/>
          <w:sz w:val="24"/>
          <w:szCs w:val="24"/>
        </w:rPr>
        <w:t>В целях приведения Правил землепользования и застройки  Прибрежнинского муниципального образования Братского района в соответствие с требованиями законодательства Российской Федерации, руководствуясь статьей 47 Устава Прибрежнинского муниципального образования, Дума Прибрежнинск</w:t>
      </w:r>
      <w:r w:rsidRPr="005700D0">
        <w:rPr>
          <w:rFonts w:ascii="Arial" w:hAnsi="Arial" w:cs="Arial"/>
          <w:color w:val="000000" w:themeColor="text1"/>
          <w:sz w:val="24"/>
          <w:szCs w:val="24"/>
        </w:rPr>
        <w:t>о</w:t>
      </w:r>
      <w:r w:rsidRPr="005700D0">
        <w:rPr>
          <w:rFonts w:ascii="Arial" w:eastAsia="Calibri" w:hAnsi="Arial" w:cs="Arial"/>
          <w:color w:val="000000" w:themeColor="text1"/>
          <w:sz w:val="24"/>
          <w:szCs w:val="24"/>
        </w:rPr>
        <w:t xml:space="preserve">го сельского поселения </w:t>
      </w:r>
    </w:p>
    <w:p w:rsidR="003C61F3" w:rsidRPr="005700D0" w:rsidRDefault="003C61F3" w:rsidP="003C61F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C61F3" w:rsidRPr="005700D0" w:rsidRDefault="003C61F3" w:rsidP="003C61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700D0">
        <w:rPr>
          <w:rFonts w:ascii="Arial" w:eastAsia="Calibri" w:hAnsi="Arial" w:cs="Arial"/>
          <w:b/>
          <w:color w:val="000000" w:themeColor="text1"/>
          <w:sz w:val="30"/>
          <w:szCs w:val="30"/>
        </w:rPr>
        <w:t>РЕШИЛА:</w:t>
      </w:r>
    </w:p>
    <w:p w:rsidR="003C61F3" w:rsidRPr="00AC01DB" w:rsidRDefault="003C61F3" w:rsidP="00AC01DB">
      <w:pPr>
        <w:tabs>
          <w:tab w:val="left" w:pos="7513"/>
        </w:tabs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560A6" w:rsidRPr="00B560A6" w:rsidRDefault="003C61F3" w:rsidP="00B560A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Внести в Правил</w:t>
      </w:r>
      <w:r w:rsidR="00722260"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</w:t>
      </w:r>
      <w:r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землепользования и застройки </w:t>
      </w:r>
      <w:r w:rsidRPr="00B560A6">
        <w:rPr>
          <w:rFonts w:ascii="Arial" w:eastAsia="Calibri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B560A6">
        <w:rPr>
          <w:rFonts w:ascii="Arial" w:hAnsi="Arial" w:cs="Arial"/>
          <w:color w:val="000000" w:themeColor="text1"/>
          <w:sz w:val="24"/>
          <w:szCs w:val="24"/>
        </w:rPr>
        <w:t xml:space="preserve"> Братского района, </w:t>
      </w:r>
      <w:r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утвержденны</w:t>
      </w:r>
      <w:r w:rsidR="00722260"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е</w:t>
      </w:r>
      <w:r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B560A6">
        <w:rPr>
          <w:rFonts w:ascii="Arial" w:eastAsia="Calibri" w:hAnsi="Arial" w:cs="Arial"/>
          <w:color w:val="000000" w:themeColor="text1"/>
          <w:sz w:val="24"/>
          <w:szCs w:val="24"/>
        </w:rPr>
        <w:t>решением Думы Прибрежнинского сельского поселения от 26.12.2013г. №</w:t>
      </w:r>
      <w:r w:rsidRPr="00B560A6">
        <w:rPr>
          <w:rFonts w:ascii="Arial" w:hAnsi="Arial" w:cs="Arial"/>
          <w:color w:val="000000" w:themeColor="text1"/>
          <w:sz w:val="24"/>
          <w:szCs w:val="24"/>
        </w:rPr>
        <w:t>39</w:t>
      </w:r>
      <w:r w:rsidR="00722260" w:rsidRPr="00B560A6">
        <w:rPr>
          <w:rFonts w:ascii="Arial" w:hAnsi="Arial" w:cs="Arial"/>
          <w:color w:val="000000" w:themeColor="text1"/>
          <w:sz w:val="24"/>
          <w:szCs w:val="24"/>
        </w:rPr>
        <w:t xml:space="preserve"> (далее Правила)</w:t>
      </w:r>
      <w:r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следующие изменения</w:t>
      </w:r>
      <w:r w:rsidR="00B560A6" w:rsidRPr="00B560A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, изложив р</w:t>
      </w:r>
      <w:r w:rsidR="00B560A6" w:rsidRPr="00B560A6">
        <w:rPr>
          <w:rFonts w:ascii="Arial" w:hAnsi="Arial" w:cs="Arial"/>
          <w:color w:val="000000"/>
          <w:sz w:val="24"/>
          <w:szCs w:val="24"/>
        </w:rPr>
        <w:t>аздел «Градостроительные регламенты</w:t>
      </w:r>
      <w:r w:rsidR="008726D2">
        <w:rPr>
          <w:rFonts w:ascii="Arial" w:hAnsi="Arial" w:cs="Arial"/>
          <w:color w:val="000000"/>
          <w:sz w:val="24"/>
          <w:szCs w:val="24"/>
        </w:rPr>
        <w:t>»</w:t>
      </w:r>
      <w:r w:rsidR="00B560A6" w:rsidRPr="00B560A6">
        <w:rPr>
          <w:rFonts w:ascii="Arial" w:hAnsi="Arial" w:cs="Arial"/>
          <w:color w:val="000000"/>
          <w:sz w:val="24"/>
          <w:szCs w:val="24"/>
        </w:rPr>
        <w:t xml:space="preserve"> в новой редакции согласно приложению.</w:t>
      </w:r>
    </w:p>
    <w:p w:rsidR="00B560A6" w:rsidRPr="00DD158F" w:rsidRDefault="00B560A6" w:rsidP="00B560A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D158F">
        <w:rPr>
          <w:rFonts w:ascii="Arial" w:eastAsia="Calibri" w:hAnsi="Arial" w:cs="Arial"/>
          <w:color w:val="000000" w:themeColor="text1"/>
          <w:sz w:val="24"/>
          <w:szCs w:val="24"/>
        </w:rPr>
        <w:t>Настоящее решение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</w:t>
      </w:r>
      <w:r w:rsidRPr="00DD158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«Интернет», а также </w:t>
      </w:r>
      <w:r w:rsidRPr="00DD158F">
        <w:rPr>
          <w:rFonts w:ascii="Arial" w:hAnsi="Arial" w:cs="Arial"/>
          <w:sz w:val="24"/>
          <w:szCs w:val="24"/>
        </w:rPr>
        <w:t>в федеральной государственной информационной системе территориального планирования (ФГИС ТП).</w:t>
      </w:r>
    </w:p>
    <w:p w:rsidR="00B560A6" w:rsidRPr="00B560A6" w:rsidRDefault="00B560A6" w:rsidP="00B560A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D158F">
        <w:rPr>
          <w:rFonts w:ascii="Arial" w:eastAsia="Calibri" w:hAnsi="Arial" w:cs="Arial"/>
          <w:color w:val="000000" w:themeColor="text1"/>
          <w:sz w:val="24"/>
          <w:szCs w:val="24"/>
        </w:rPr>
        <w:t>Решение вступает в силу</w:t>
      </w:r>
      <w:r w:rsidRPr="00B560A6">
        <w:rPr>
          <w:rFonts w:ascii="Arial" w:eastAsia="Calibri" w:hAnsi="Arial" w:cs="Arial"/>
          <w:color w:val="000000" w:themeColor="text1"/>
          <w:sz w:val="24"/>
          <w:szCs w:val="24"/>
        </w:rPr>
        <w:t xml:space="preserve"> со дня его официального опубликования</w:t>
      </w:r>
    </w:p>
    <w:p w:rsidR="00B560A6" w:rsidRDefault="00B560A6" w:rsidP="00B560A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560A6" w:rsidRPr="005700D0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560A6" w:rsidRPr="005700D0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Председатель Думы </w:t>
      </w:r>
    </w:p>
    <w:p w:rsidR="00B560A6" w:rsidRPr="005700D0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olor w:val="000000" w:themeColor="text1"/>
          <w:sz w:val="24"/>
          <w:szCs w:val="24"/>
        </w:rPr>
        <w:t>Прибрежнинского сельского поселения                                       Ю.Л. Мариньчев</w:t>
      </w:r>
    </w:p>
    <w:p w:rsidR="00B560A6" w:rsidRPr="005700D0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560A6" w:rsidRPr="005700D0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560A6" w:rsidRPr="005700D0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olor w:val="000000" w:themeColor="text1"/>
          <w:sz w:val="24"/>
          <w:szCs w:val="24"/>
        </w:rPr>
        <w:t>Глава Прибрежнинского</w:t>
      </w:r>
    </w:p>
    <w:p w:rsidR="00B560A6" w:rsidRPr="005700D0" w:rsidRDefault="00B560A6" w:rsidP="00B560A6">
      <w:pPr>
        <w:pStyle w:val="11"/>
        <w:shd w:val="clear" w:color="auto" w:fill="auto"/>
        <w:spacing w:before="0"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700D0">
        <w:rPr>
          <w:rFonts w:ascii="Arial" w:eastAsia="Calibri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Pr="005700D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Ю.Л. Мариньчев</w:t>
      </w:r>
    </w:p>
    <w:p w:rsidR="00B560A6" w:rsidRPr="005700D0" w:rsidRDefault="00B560A6" w:rsidP="00B560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ru-RU"/>
        </w:rPr>
      </w:pPr>
    </w:p>
    <w:p w:rsidR="00B560A6" w:rsidRDefault="00B560A6" w:rsidP="00B560A6">
      <w:pPr>
        <w:rPr>
          <w:lang w:eastAsia="ru-RU"/>
        </w:rPr>
      </w:pPr>
    </w:p>
    <w:p w:rsidR="00B560A6" w:rsidRDefault="00B560A6" w:rsidP="00B560A6">
      <w:pPr>
        <w:tabs>
          <w:tab w:val="left" w:pos="8100"/>
        </w:tabs>
        <w:rPr>
          <w:lang w:eastAsia="ru-RU"/>
        </w:rPr>
      </w:pPr>
      <w:r>
        <w:rPr>
          <w:lang w:eastAsia="ru-RU"/>
        </w:rPr>
        <w:tab/>
      </w:r>
    </w:p>
    <w:p w:rsidR="00B560A6" w:rsidRDefault="00B560A6" w:rsidP="00B560A6">
      <w:pPr>
        <w:rPr>
          <w:lang w:eastAsia="ru-RU"/>
        </w:rPr>
      </w:pPr>
    </w:p>
    <w:p w:rsidR="005D1517" w:rsidRPr="00B560A6" w:rsidRDefault="005D1517" w:rsidP="00B560A6">
      <w:pPr>
        <w:rPr>
          <w:lang w:eastAsia="ru-RU"/>
        </w:rPr>
        <w:sectPr w:rsidR="005D1517" w:rsidRPr="00B560A6" w:rsidSect="00A44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17" w:rsidRPr="005D1517" w:rsidRDefault="005D1517" w:rsidP="00AC01DB">
      <w:pPr>
        <w:spacing w:after="0" w:line="240" w:lineRule="auto"/>
        <w:jc w:val="right"/>
        <w:rPr>
          <w:rFonts w:ascii="Calibri" w:eastAsia="Calibri" w:hAnsi="Calibri" w:cs="Times New Roman"/>
          <w:color w:val="000000"/>
        </w:rPr>
      </w:pPr>
      <w:r w:rsidRPr="005D1517">
        <w:rPr>
          <w:rFonts w:ascii="Calibri" w:eastAsia="Calibri" w:hAnsi="Calibri" w:cs="Times New Roman"/>
          <w:color w:val="000000"/>
        </w:rPr>
        <w:lastRenderedPageBreak/>
        <w:t>Приложение</w:t>
      </w:r>
    </w:p>
    <w:p w:rsidR="005D1517" w:rsidRPr="005D1517" w:rsidRDefault="005D1517" w:rsidP="00AC01DB">
      <w:pPr>
        <w:spacing w:after="0" w:line="240" w:lineRule="auto"/>
        <w:jc w:val="right"/>
        <w:rPr>
          <w:rFonts w:ascii="Calibri" w:eastAsia="Calibri" w:hAnsi="Calibri" w:cs="Times New Roman"/>
          <w:color w:val="000000"/>
        </w:rPr>
      </w:pPr>
      <w:r w:rsidRPr="005D1517">
        <w:rPr>
          <w:rFonts w:ascii="Calibri" w:eastAsia="Calibri" w:hAnsi="Calibri" w:cs="Times New Roman"/>
          <w:color w:val="000000"/>
        </w:rPr>
        <w:t xml:space="preserve">к Решению Думы </w:t>
      </w:r>
    </w:p>
    <w:p w:rsidR="005D1517" w:rsidRPr="005D1517" w:rsidRDefault="005D1517" w:rsidP="00AC01DB">
      <w:pPr>
        <w:spacing w:after="0" w:line="240" w:lineRule="auto"/>
        <w:jc w:val="right"/>
        <w:rPr>
          <w:rFonts w:ascii="Calibri" w:eastAsia="Calibri" w:hAnsi="Calibri" w:cs="Times New Roman"/>
          <w:color w:val="000000"/>
        </w:rPr>
      </w:pPr>
      <w:r w:rsidRPr="005D1517">
        <w:rPr>
          <w:rFonts w:ascii="Calibri" w:eastAsia="Calibri" w:hAnsi="Calibri" w:cs="Times New Roman"/>
          <w:color w:val="000000"/>
        </w:rPr>
        <w:t xml:space="preserve">Прибрежнинского </w:t>
      </w:r>
    </w:p>
    <w:p w:rsidR="005D1517" w:rsidRPr="005D1517" w:rsidRDefault="005D1517" w:rsidP="00AC01DB">
      <w:pPr>
        <w:spacing w:after="0" w:line="240" w:lineRule="auto"/>
        <w:jc w:val="right"/>
        <w:rPr>
          <w:rFonts w:ascii="Calibri" w:eastAsia="Calibri" w:hAnsi="Calibri" w:cs="Times New Roman"/>
          <w:color w:val="000000"/>
        </w:rPr>
      </w:pPr>
      <w:r w:rsidRPr="005D1517">
        <w:rPr>
          <w:rFonts w:ascii="Calibri" w:eastAsia="Calibri" w:hAnsi="Calibri" w:cs="Times New Roman"/>
          <w:color w:val="000000"/>
        </w:rPr>
        <w:t xml:space="preserve">сельского поселения                                                                                                                              </w:t>
      </w:r>
    </w:p>
    <w:p w:rsidR="005D1517" w:rsidRPr="005D1517" w:rsidRDefault="005D1517" w:rsidP="00AC01DB">
      <w:pPr>
        <w:spacing w:after="0" w:line="240" w:lineRule="auto"/>
        <w:jc w:val="right"/>
        <w:rPr>
          <w:rFonts w:ascii="Calibri" w:eastAsia="Calibri" w:hAnsi="Calibri" w:cs="Times New Roman"/>
          <w:color w:val="000000"/>
        </w:rPr>
      </w:pPr>
      <w:r w:rsidRPr="005D1517">
        <w:rPr>
          <w:rFonts w:ascii="Calibri" w:eastAsia="Calibri" w:hAnsi="Calibri" w:cs="Times New Roman"/>
          <w:color w:val="000000"/>
        </w:rPr>
        <w:t>от</w:t>
      </w:r>
      <w:r>
        <w:rPr>
          <w:color w:val="000000"/>
        </w:rPr>
        <w:t xml:space="preserve"> 2020г.</w:t>
      </w:r>
      <w:r w:rsidRPr="005D1517">
        <w:rPr>
          <w:rFonts w:ascii="Calibri" w:eastAsia="Calibri" w:hAnsi="Calibri" w:cs="Times New Roman"/>
          <w:color w:val="000000"/>
        </w:rPr>
        <w:t xml:space="preserve"> №          </w:t>
      </w:r>
    </w:p>
    <w:p w:rsidR="005D1517" w:rsidRPr="005D1517" w:rsidRDefault="005D1517" w:rsidP="00AC01DB">
      <w:pPr>
        <w:spacing w:after="0" w:line="240" w:lineRule="auto"/>
        <w:jc w:val="right"/>
        <w:rPr>
          <w:rFonts w:ascii="Calibri" w:eastAsia="Calibri" w:hAnsi="Calibri" w:cs="Times New Roman"/>
          <w:b/>
          <w:color w:val="000000"/>
        </w:rPr>
      </w:pPr>
    </w:p>
    <w:p w:rsidR="005D1517" w:rsidRPr="005D1517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C01DB">
        <w:rPr>
          <w:rFonts w:ascii="Calibri" w:eastAsia="Calibri" w:hAnsi="Calibri" w:cs="Times New Roman"/>
          <w:b/>
          <w:color w:val="000000"/>
          <w:sz w:val="24"/>
          <w:szCs w:val="24"/>
        </w:rPr>
        <w:t>ИРКУТСКАЯ ОБЛАСТЬ</w:t>
      </w: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C01DB">
        <w:rPr>
          <w:rFonts w:ascii="Calibri" w:eastAsia="Calibri" w:hAnsi="Calibri" w:cs="Times New Roman"/>
          <w:b/>
          <w:color w:val="000000"/>
          <w:sz w:val="24"/>
          <w:szCs w:val="24"/>
        </w:rPr>
        <w:t>БРАТСКИЙ РАЙОН</w:t>
      </w: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C01DB">
        <w:rPr>
          <w:rFonts w:ascii="Calibri" w:eastAsia="Calibri" w:hAnsi="Calibri" w:cs="Times New Roman"/>
          <w:b/>
          <w:color w:val="000000"/>
          <w:sz w:val="24"/>
          <w:szCs w:val="24"/>
        </w:rPr>
        <w:t>ПРИБРЕЖНИНСКОЕ МУНИЦИПАЛЬНОЕ ОБРАЗОВАНИЕ</w:t>
      </w: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C01DB">
        <w:rPr>
          <w:rFonts w:ascii="Calibri" w:eastAsia="Calibri" w:hAnsi="Calibri" w:cs="Times New Roman"/>
          <w:b/>
          <w:color w:val="000000"/>
          <w:sz w:val="24"/>
          <w:szCs w:val="24"/>
        </w:rPr>
        <w:t>ПРАВИЛА ЗЕМЛЕПОЛЬЗОВАНИЯ И ЗАСТРОЙКИ</w:t>
      </w: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AC01DB">
        <w:rPr>
          <w:rFonts w:ascii="Calibri" w:eastAsia="Calibri" w:hAnsi="Calibri" w:cs="Times New Roman"/>
          <w:b/>
          <w:color w:val="000000"/>
          <w:sz w:val="24"/>
          <w:szCs w:val="24"/>
        </w:rPr>
        <w:t>Градостроительные регламенты</w:t>
      </w: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5D1517" w:rsidRPr="00AC01DB" w:rsidRDefault="005D1517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AC01DB" w:rsidP="005D151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C01DB" w:rsidRDefault="005D1517" w:rsidP="005D151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  <w:sectPr w:rsidR="00AC01DB" w:rsidSect="00A44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01DB">
        <w:rPr>
          <w:b/>
          <w:color w:val="000000"/>
          <w:sz w:val="24"/>
          <w:szCs w:val="24"/>
        </w:rPr>
        <w:t>п. Прибрежный, 2020</w:t>
      </w:r>
      <w:r w:rsidRPr="00AC01DB">
        <w:rPr>
          <w:rFonts w:ascii="Calibri" w:eastAsia="Calibri" w:hAnsi="Calibri" w:cs="Times New Roman"/>
          <w:b/>
          <w:color w:val="000000"/>
          <w:sz w:val="24"/>
          <w:szCs w:val="24"/>
        </w:rPr>
        <w:t>г.</w:t>
      </w:r>
    </w:p>
    <w:p w:rsidR="005D1517" w:rsidRPr="0085248D" w:rsidRDefault="005D1517" w:rsidP="005D1517">
      <w:pPr>
        <w:ind w:left="426"/>
        <w:jc w:val="center"/>
        <w:rPr>
          <w:rFonts w:ascii="Arial" w:eastAsia="Calibri" w:hAnsi="Arial" w:cs="Arial"/>
          <w:b/>
          <w:color w:val="000000"/>
          <w:sz w:val="16"/>
          <w:szCs w:val="16"/>
          <w:u w:val="single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  <w:u w:val="single"/>
        </w:rPr>
        <w:lastRenderedPageBreak/>
        <w:t>ЗОНА МАЛОЭТАЖНОЙ ЖИЛОЙ ЗАСТРОЙКИ (ЖЗ 103)</w:t>
      </w:r>
    </w:p>
    <w:p w:rsidR="005D1517" w:rsidRPr="0085248D" w:rsidRDefault="005D1517" w:rsidP="005D1517">
      <w:pPr>
        <w:ind w:left="426"/>
        <w:outlineLvl w:val="0"/>
        <w:rPr>
          <w:rFonts w:ascii="Arial" w:eastAsia="Calibri" w:hAnsi="Arial" w:cs="Arial"/>
          <w:b/>
          <w:color w:val="000000"/>
          <w:sz w:val="16"/>
          <w:szCs w:val="16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</w:rPr>
        <w:t xml:space="preserve">1. ОСНОВНЫЕ ВИДЫ И ПАРАМЕТРЫ РАЗРЕШЁННОГО </w:t>
      </w:r>
      <w:r w:rsidRPr="0085248D">
        <w:rPr>
          <w:rFonts w:ascii="Arial" w:hAnsi="Arial" w:cs="Arial"/>
          <w:b/>
          <w:color w:val="000000"/>
          <w:sz w:val="16"/>
          <w:szCs w:val="16"/>
        </w:rPr>
        <w:t>И</w:t>
      </w:r>
      <w:r w:rsidRPr="0085248D">
        <w:rPr>
          <w:rFonts w:ascii="Arial" w:eastAsia="Calibri" w:hAnsi="Arial" w:cs="Arial"/>
          <w:b/>
          <w:color w:val="000000"/>
          <w:sz w:val="16"/>
          <w:szCs w:val="16"/>
        </w:rPr>
        <w:t>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85248D" w:rsidTr="00667ECC">
        <w:trPr>
          <w:trHeight w:val="552"/>
        </w:trPr>
        <w:tc>
          <w:tcPr>
            <w:tcW w:w="1187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2439" w:type="pct"/>
            <w:vMerge w:val="restart"/>
          </w:tcPr>
          <w:p w:rsidR="005D1517" w:rsidRPr="0085248D" w:rsidRDefault="005D1517" w:rsidP="005D1517">
            <w:pPr>
              <w:tabs>
                <w:tab w:val="left" w:pos="280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3 эт.</w:t>
            </w:r>
            <w:r w:rsidRPr="0085248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Максимальная высота здания до конька – до 15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гаража – до 5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жилого дома: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от границ смежных земельных участков – 3 м;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от границы соседнего земельного участка – 1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от подсобных сооружений до: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улиц и проездов – 5 м;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границы соседнего земельного участка – 1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Минимальные размеры земельных участков – 0,06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Максимальные размеры – 0,3 га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1374" w:type="pct"/>
            <w:vMerge w:val="restar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Многоквартирные жилые дома со встроенными нежилыми помещениями в цокольном и первом этажах</w:t>
            </w:r>
          </w:p>
        </w:tc>
        <w:tc>
          <w:tcPr>
            <w:tcW w:w="2439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Жилые дома блокированной застройки</w:t>
            </w:r>
          </w:p>
        </w:tc>
        <w:tc>
          <w:tcPr>
            <w:tcW w:w="2439" w:type="pct"/>
            <w:vMerge w:val="restar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3 эт.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Максимальная высота здания до конька – до 15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гаража – до 5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жилого дома: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от границ смежных земельных участков – 3 м;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от границы соседнего земельного участка – 1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от подсобных сооружений до: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улиц и проездов – 5 м;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границы соседнего земельного участка – 1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Минимальные размеры земельных участков – 0,06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Максимальные размеры – 0,3 га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1374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Жилые дома блокированной застройки со встроенными нежилыми помещениями в цокольном и первом этаже</w:t>
            </w:r>
          </w:p>
        </w:tc>
        <w:tc>
          <w:tcPr>
            <w:tcW w:w="2439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Индивидуальные жилые дома</w:t>
            </w:r>
          </w:p>
        </w:tc>
        <w:tc>
          <w:tcPr>
            <w:tcW w:w="2439" w:type="pct"/>
            <w:vMerge w:val="restar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3 эт.</w:t>
            </w:r>
          </w:p>
          <w:p w:rsidR="005D1517" w:rsidRPr="0085248D" w:rsidRDefault="00AC01DB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от границы земельного участка</w:t>
            </w:r>
            <w:r w:rsidR="005D1517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жилого дома с мансардным завершением до конька скатной кровли - до 14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ограждения земельных участков - до 1,8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Минимальные размеры земельных участков – 0,06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Максимальные размеры – 0,3 га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1374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Индивидуальные жилые дома со встроенными нежилыми помещениями в цокольном и первом этаже</w:t>
            </w:r>
          </w:p>
        </w:tc>
        <w:tc>
          <w:tcPr>
            <w:tcW w:w="2439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3 эт.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процент земельного участка под спортивно-игровые площадки - 20.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процент озеленения – 50.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от 10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Территория участка ограждается забором – от 1,2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Земельные участки объектов не делимы.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в границах земельного участка – 20</w:t>
            </w:r>
          </w:p>
        </w:tc>
        <w:tc>
          <w:tcPr>
            <w:tcW w:w="1374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Ведение ЛПХ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Минимальная ширина земельного участка - 20 м;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Минимальные размеры земельных участков – 0,01 га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Максимальные размеры – 1 га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Максимальное количество этажей - 3, с возможным использованием (дополнительно) мансардного этажа при условии соблюдения строительных норм и правил;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 от границы земельного участка - 3 м;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 для дворовых построек от границы земельного участка - 1 м, от границы земельного участка - 3 м;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 от границы земельного участка для объектов образования - от 10 м;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м;</w:t>
            </w:r>
          </w:p>
        </w:tc>
        <w:tc>
          <w:tcPr>
            <w:tcW w:w="1374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ind w:left="426"/>
        <w:outlineLvl w:val="0"/>
        <w:rPr>
          <w:rFonts w:ascii="Arial" w:eastAsia="Calibri" w:hAnsi="Arial" w:cs="Arial"/>
          <w:b/>
          <w:color w:val="000000"/>
          <w:sz w:val="16"/>
          <w:szCs w:val="16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85248D" w:rsidTr="00667ECC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ОГРАНИЧЕНИЯ ИСПОЛЬЗОВАНИЯ </w:t>
            </w: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pStyle w:val="a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Объекты административно-делового назначения.</w:t>
            </w:r>
          </w:p>
          <w:p w:rsidR="005D1517" w:rsidRPr="0085248D" w:rsidRDefault="005D1517" w:rsidP="005D1517">
            <w:pPr>
              <w:pStyle w:val="a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0000"/>
                <w:sz w:val="16"/>
                <w:szCs w:val="16"/>
              </w:rPr>
              <w:t>Объекты здравоохранения.</w:t>
            </w:r>
          </w:p>
          <w:p w:rsidR="005D1517" w:rsidRPr="0085248D" w:rsidRDefault="005D1517" w:rsidP="005D1517">
            <w:pPr>
              <w:pStyle w:val="a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0000"/>
                <w:sz w:val="16"/>
                <w:szCs w:val="16"/>
              </w:rPr>
              <w:t>Объекты социального обеспечения.</w:t>
            </w:r>
          </w:p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культурно-досугового назначения.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5D1517" w:rsidRPr="0085248D" w:rsidRDefault="005D1517" w:rsidP="005D1517">
            <w:pPr>
              <w:pStyle w:val="a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0000"/>
                <w:sz w:val="16"/>
                <w:szCs w:val="16"/>
              </w:rPr>
              <w:t>Объекты социального и коммунально-бытового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2 эт.</w:t>
            </w:r>
          </w:p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Общая площадь помещений - 70-100 кв.м.</w:t>
            </w:r>
          </w:p>
          <w:p w:rsidR="005D1517" w:rsidRPr="0085248D" w:rsidRDefault="005D1517" w:rsidP="005D1517">
            <w:pPr>
              <w:tabs>
                <w:tab w:val="left" w:pos="3204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– 10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tcBorders>
              <w:left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от границы земельного участка–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– 10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tcBorders>
              <w:left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За исключением спортивно-оздоровительные сооружения закрытого типа</w:t>
            </w: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культового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– 10</w:t>
            </w:r>
          </w:p>
        </w:tc>
        <w:tc>
          <w:tcPr>
            <w:tcW w:w="1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ind w:left="426"/>
        <w:outlineLvl w:val="0"/>
        <w:rPr>
          <w:rFonts w:ascii="Arial" w:eastAsia="Calibri" w:hAnsi="Arial" w:cs="Arial"/>
          <w:b/>
          <w:color w:val="000000"/>
          <w:sz w:val="16"/>
          <w:szCs w:val="16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782"/>
        <w:gridCol w:w="2517"/>
      </w:tblGrid>
      <w:tr w:rsidR="005D1517" w:rsidRPr="0085248D" w:rsidTr="005D1517">
        <w:trPr>
          <w:trHeight w:val="384"/>
        </w:trPr>
        <w:tc>
          <w:tcPr>
            <w:tcW w:w="1187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ВИДЫ ИСПОЛЬЗОВАНИЯ</w:t>
            </w:r>
          </w:p>
        </w:tc>
        <w:tc>
          <w:tcPr>
            <w:tcW w:w="2498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15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5D1517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Стоянки автомобильного транспорта</w:t>
            </w:r>
          </w:p>
        </w:tc>
        <w:tc>
          <w:tcPr>
            <w:tcW w:w="2498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1315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5D1517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хранения индивидуального автомобильного транспорта</w:t>
            </w:r>
          </w:p>
        </w:tc>
        <w:tc>
          <w:tcPr>
            <w:tcW w:w="2498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- до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5D1517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2498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5D1517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2498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AC01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</w:tc>
        <w:tc>
          <w:tcPr>
            <w:tcW w:w="1315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5D1517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хозяйственного назначения</w:t>
            </w:r>
          </w:p>
        </w:tc>
        <w:tc>
          <w:tcPr>
            <w:tcW w:w="2498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– до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Общая площадь – до 60 кв.м.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Расстояние от границ смежного земельного учас</w:t>
            </w:r>
            <w:r w:rsidRPr="0085248D">
              <w:rPr>
                <w:rFonts w:ascii="Arial" w:hAnsi="Arial" w:cs="Arial"/>
                <w:color w:val="000000"/>
                <w:sz w:val="16"/>
                <w:szCs w:val="16"/>
              </w:rPr>
              <w:t>тка до хозяйственных построек -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менее 1м.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1315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ind w:left="426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  <w:sectPr w:rsidR="005D1517" w:rsidRPr="0085248D" w:rsidSect="00A44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17" w:rsidRPr="0085248D" w:rsidRDefault="005D1517" w:rsidP="005D1517">
      <w:pPr>
        <w:ind w:left="426"/>
        <w:jc w:val="center"/>
        <w:rPr>
          <w:rFonts w:ascii="Arial" w:eastAsia="Calibri" w:hAnsi="Arial" w:cs="Arial"/>
          <w:b/>
          <w:color w:val="000000"/>
          <w:sz w:val="16"/>
          <w:szCs w:val="16"/>
          <w:u w:val="single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  <w:u w:val="single"/>
        </w:rPr>
        <w:lastRenderedPageBreak/>
        <w:t>ЗОНА ИНДИВИДУАЛЬНОЙ ЖИЛОЙ ЗАСТРОЙКИ (ЖЗ 104)</w:t>
      </w:r>
    </w:p>
    <w:p w:rsidR="005D1517" w:rsidRPr="0085248D" w:rsidRDefault="005D1517" w:rsidP="005D1517">
      <w:pPr>
        <w:ind w:left="426"/>
        <w:outlineLvl w:val="0"/>
        <w:rPr>
          <w:rFonts w:ascii="Arial" w:eastAsia="Calibri" w:hAnsi="Arial" w:cs="Arial"/>
          <w:b/>
          <w:color w:val="000000"/>
          <w:sz w:val="16"/>
          <w:szCs w:val="16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85248D" w:rsidTr="00667ECC">
        <w:trPr>
          <w:trHeight w:val="552"/>
        </w:trPr>
        <w:tc>
          <w:tcPr>
            <w:tcW w:w="1187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Индивидуальные жилые дома</w:t>
            </w:r>
          </w:p>
        </w:tc>
        <w:tc>
          <w:tcPr>
            <w:tcW w:w="2439" w:type="pct"/>
            <w:vMerge w:val="restar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3 эт.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жилого дома с мансардным завершением до конька скатной кровли - до 14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ограждения земельных участков - до 1,8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Минимальные размеры земельных участков – 0,06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Максимальные размеры – 0,3 га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в границах земельного участка – 60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vMerge w:val="restar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Индивидуальные жилые дома со встроенными нежилыми помещениями в цокольном и первом этаже</w:t>
            </w:r>
          </w:p>
        </w:tc>
        <w:tc>
          <w:tcPr>
            <w:tcW w:w="2439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vMerge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Ведение ЛПХ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Минимальная ширина земельного участка - 20 м;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Минимальные размеры земельных участков – 0,01 га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Максимальные размеры – 1 га</w:t>
            </w:r>
          </w:p>
          <w:p w:rsidR="005D1517" w:rsidRPr="0085248D" w:rsidRDefault="005D1517" w:rsidP="00AC01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Максимальное количество этажей - 3, с возможным использованием (дополнительно) мансардного этажа при условии соблюдения строительных норм и правил;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- 3 м;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 для дворовых построек от границы земельного участка - 1 м,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- 3 м;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для объектов образования - от 10 м;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м;</w:t>
            </w:r>
          </w:p>
        </w:tc>
        <w:tc>
          <w:tcPr>
            <w:tcW w:w="1374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3 эт.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процент земельного участка под спортивно-игровые площадки - 20.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процент озеленения – 50.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от 10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Территория участка ограждается забором – от 1,2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Земельные участки объектов не делимы.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– 20.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1374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D1517" w:rsidRPr="0085248D" w:rsidRDefault="005D1517" w:rsidP="005D1517">
      <w:pPr>
        <w:ind w:left="426"/>
        <w:outlineLvl w:val="0"/>
        <w:rPr>
          <w:rFonts w:ascii="Arial" w:eastAsia="Calibri" w:hAnsi="Arial" w:cs="Arial"/>
          <w:b/>
          <w:color w:val="000000"/>
          <w:sz w:val="16"/>
          <w:szCs w:val="16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85248D" w:rsidTr="00667ECC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– 10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За исключением спортивно-оздоровительные сооружения закрытого типа</w:t>
            </w: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pStyle w:val="a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0000"/>
                <w:sz w:val="16"/>
                <w:szCs w:val="16"/>
              </w:rPr>
              <w:t>Объекты социального и коммунально-бытового назначения.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здравоохранения.</w:t>
            </w:r>
          </w:p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торгового назначения и общественного питания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до 2 эт.</w:t>
            </w:r>
          </w:p>
          <w:p w:rsidR="005D1517" w:rsidRPr="0085248D" w:rsidRDefault="005D1517" w:rsidP="005D15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Общая площадь помещений - 70-100 кв.м.</w:t>
            </w:r>
          </w:p>
          <w:p w:rsidR="005D1517" w:rsidRPr="0085248D" w:rsidRDefault="005D1517" w:rsidP="005D1517">
            <w:pPr>
              <w:tabs>
                <w:tab w:val="left" w:pos="3204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от границы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Максимальный процент застройки – 30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tcBorders>
              <w:left w:val="single" w:sz="8" w:space="0" w:color="auto"/>
              <w:right w:val="single" w:sz="8" w:space="0" w:color="auto"/>
            </w:tcBorders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D1517" w:rsidRPr="0085248D" w:rsidRDefault="005D1517" w:rsidP="005D1517">
      <w:pPr>
        <w:ind w:left="426"/>
        <w:outlineLvl w:val="0"/>
        <w:rPr>
          <w:rFonts w:ascii="Arial" w:eastAsia="Calibri" w:hAnsi="Arial" w:cs="Arial"/>
          <w:b/>
          <w:color w:val="000000"/>
          <w:sz w:val="16"/>
          <w:szCs w:val="16"/>
        </w:rPr>
      </w:pPr>
      <w:r w:rsidRPr="0085248D">
        <w:rPr>
          <w:rFonts w:ascii="Arial" w:eastAsia="Calibri" w:hAnsi="Arial" w:cs="Arial"/>
          <w:b/>
          <w:color w:val="000000"/>
          <w:sz w:val="16"/>
          <w:szCs w:val="16"/>
        </w:rPr>
        <w:lastRenderedPageBreak/>
        <w:t>3.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5D1517" w:rsidRPr="0085248D" w:rsidTr="00667ECC">
        <w:trPr>
          <w:trHeight w:val="384"/>
        </w:trPr>
        <w:tc>
          <w:tcPr>
            <w:tcW w:w="1187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AC01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 от границы земельного участка – 3 м.</w:t>
            </w:r>
          </w:p>
        </w:tc>
        <w:tc>
          <w:tcPr>
            <w:tcW w:w="1374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хранения индивидуального автомобильного транспорта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- до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Размеры земельных участков – 18- 25 кв.м.</w:t>
            </w:r>
          </w:p>
        </w:tc>
        <w:tc>
          <w:tcPr>
            <w:tcW w:w="1374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1187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Объекты хозяйственного назначения</w:t>
            </w:r>
          </w:p>
        </w:tc>
        <w:tc>
          <w:tcPr>
            <w:tcW w:w="2439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Высота – до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Общая площадь – до 60 кв.м.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Расстояние от границ смежного земельного участка до хозяйственных построек - не менее 1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–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0000"/>
                <w:sz w:val="16"/>
                <w:szCs w:val="16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1374" w:type="pct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722260" w:rsidRPr="0085248D" w:rsidRDefault="00722260" w:rsidP="00722260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color w:val="000000" w:themeColor="text1"/>
          <w:sz w:val="16"/>
          <w:szCs w:val="16"/>
          <w:lang w:eastAsia="ru-RU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РАЗМЕЩЕНИЯ ОБЪЕКТОВ СОЦИАЛЬНОГО И КОММУНАЛЬНО – БЫТОВОГО НАЗНАЧЕНИЯ (ОДЗ 202)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5D1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2 эт.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-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3 м.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20</w:t>
            </w:r>
          </w:p>
          <w:p w:rsidR="005D1517" w:rsidRPr="0085248D" w:rsidRDefault="005D1517" w:rsidP="005D1517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Минимальная площадь земельного участка - 0,1 га.</w:t>
            </w:r>
          </w:p>
        </w:tc>
        <w:tc>
          <w:tcPr>
            <w:tcW w:w="2741" w:type="dxa"/>
          </w:tcPr>
          <w:p w:rsidR="005D1517" w:rsidRPr="0085248D" w:rsidRDefault="005D1517" w:rsidP="005D1517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404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здравоохранения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культурно-досугового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до 2 эт.</w:t>
            </w:r>
          </w:p>
          <w:p w:rsidR="005D1517" w:rsidRPr="0085248D" w:rsidRDefault="005D1517" w:rsidP="00667E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Общая площадь помещений - 70-100 кв.м.</w:t>
            </w:r>
          </w:p>
          <w:p w:rsidR="005D1517" w:rsidRPr="0085248D" w:rsidRDefault="005D1517" w:rsidP="00667ECC">
            <w:pPr>
              <w:tabs>
                <w:tab w:val="left" w:pos="3204"/>
              </w:tabs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30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участка–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Площадь земельных участков принимать при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УЧЕБНО – ОБРАЗОВАТЕЛЬНАЯ (ОДЗ 204)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учебно-образовательного назначения.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до 4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земельного участка под спортивно-игровые площадки - 20.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озеленения – 50.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участка– от 10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Территория участка ограждается забором – от 1,2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Земельные участки объектов не делимы.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20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85248D">
        <w:rPr>
          <w:rFonts w:ascii="Arial" w:hAnsi="Arial" w:cs="Arial"/>
          <w:color w:val="0070C0"/>
          <w:sz w:val="16"/>
          <w:szCs w:val="16"/>
        </w:rPr>
        <w:t>нет.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участка–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СПОРТИВНОГО НАЗНАЧЕНИЯ (ОДЗ 205)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Максимальный размер земельного участка - от задания на проектирование и количества мест. 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За исключением спортивно-оздоровительные сооружения закрытого типа</w:t>
            </w: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Общая площадь помещений – 70-100 кв.м.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E722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E72240" w:rsidRPr="0085248D" w:rsidRDefault="00E72240" w:rsidP="00E72240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ЗДРАВООХРАНЕНИЯ (ОДЗ 206)</w:t>
      </w:r>
    </w:p>
    <w:p w:rsidR="00E72240" w:rsidRPr="0085248D" w:rsidRDefault="00E72240" w:rsidP="00E72240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E72240" w:rsidRPr="0085248D" w:rsidRDefault="00E72240" w:rsidP="00E722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E72240" w:rsidRPr="0085248D" w:rsidRDefault="00E72240" w:rsidP="00E722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E72240" w:rsidRPr="0085248D" w:rsidTr="0041292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85248D" w:rsidTr="0041292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здравоохранения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3 эт.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Минимальный отступ от границы земельного участка–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248D">
                <w:rPr>
                  <w:rFonts w:ascii="Arial" w:hAnsi="Arial" w:cs="Arial"/>
                  <w:color w:val="0070C0"/>
                  <w:sz w:val="16"/>
                  <w:szCs w:val="16"/>
                </w:rPr>
                <w:t>3 м</w:t>
              </w:r>
            </w:smartTag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20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озеленения – 60.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Недопустимо перепрофилирование объектов.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Общая площадь помещений – 70-100 кв.м.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E72240" w:rsidRPr="0085248D" w:rsidRDefault="00E72240" w:rsidP="00E72240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E72240" w:rsidRPr="0085248D" w:rsidRDefault="00E72240" w:rsidP="00E72240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E72240" w:rsidRPr="0085248D" w:rsidRDefault="00E72240" w:rsidP="00E722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E72240" w:rsidRPr="0085248D" w:rsidTr="0041292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85248D" w:rsidTr="0041292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5248D">
                <w:rPr>
                  <w:rFonts w:ascii="Arial" w:hAnsi="Arial" w:cs="Arial"/>
                  <w:color w:val="0070C0"/>
                  <w:sz w:val="16"/>
                  <w:szCs w:val="16"/>
                </w:rPr>
                <w:t>20 м</w:t>
              </w:r>
            </w:smartTag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248D">
                <w:rPr>
                  <w:rFonts w:ascii="Arial" w:hAnsi="Arial" w:cs="Arial"/>
                  <w:color w:val="0070C0"/>
                  <w:sz w:val="16"/>
                  <w:szCs w:val="16"/>
                </w:rPr>
                <w:t>3 м</w:t>
              </w:r>
            </w:smartTag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10.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E72240" w:rsidRPr="0085248D" w:rsidRDefault="00E72240" w:rsidP="00E72240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E72240" w:rsidRPr="0085248D" w:rsidRDefault="00E72240" w:rsidP="00E72240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E72240" w:rsidRPr="0085248D" w:rsidRDefault="00E72240" w:rsidP="00E722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E72240" w:rsidRPr="0085248D" w:rsidTr="0041292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85248D" w:rsidTr="0041292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248D">
                <w:rPr>
                  <w:rFonts w:ascii="Arial" w:hAnsi="Arial" w:cs="Arial"/>
                  <w:color w:val="0070C0"/>
                  <w:sz w:val="16"/>
                  <w:szCs w:val="16"/>
                </w:rPr>
                <w:t>3 м</w:t>
              </w:r>
            </w:smartTag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E72240" w:rsidRPr="0085248D" w:rsidTr="0041292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052C27" w:rsidRPr="0085248D" w:rsidRDefault="00052C2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АДМИНИСТРАТИВНО - ДЕЛОВАЯ (ОДЗ 207)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3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Минимальный отступ 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60.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Минимальная площадь земельного участка - 0,05 га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здравоохранения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социального и коммунально-бытового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культурно-досугового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обеспечения.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2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Общая площадь помещений – 70-100 кв.м.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20.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ТОРГОВОГО НАЗНАЧЕНИЯ И ОБЩЕСТВЕННОГО ПИТАНИЯ (ОДЗ 208)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3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50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712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социального и коммунально-бытового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2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20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Надземные автостоянки – до 3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Подземные автостоянки – до 2 подземных этажей.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Предельные (минимальные и (или) максимальные) размеры земельных участков не подлежат установлению.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КУЛЬТУРНО-ДОСУГОВАЯ (ОДЗ 209)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2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30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4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административно-делового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2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участка 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КУЛЬТОВОГО НАЗНАЧЕНИЯ (ОДЗ 210)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69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10.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культового назначения в соответствии с требованиями соответствующих норм и правил, в том числе НПБ 108-96 «Культовые сооружения. Противопожарные требования», и СП 31-103-99 «Здания, сооружения и комплексы православных храмов».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участка 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ОБЩЕСТВЕННО – ДЕЛОВАЯ (ОДЗ 212)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57"/>
        <w:gridCol w:w="4008"/>
        <w:gridCol w:w="2741"/>
      </w:tblGrid>
      <w:tr w:rsidR="005D1517" w:rsidRPr="0085248D" w:rsidTr="00667ECC">
        <w:trPr>
          <w:trHeight w:val="552"/>
        </w:trPr>
        <w:tc>
          <w:tcPr>
            <w:tcW w:w="285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00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5D1517" w:rsidRPr="0085248D" w:rsidTr="00667ECC">
        <w:tc>
          <w:tcPr>
            <w:tcW w:w="285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Объекты административно-делового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здравоохранения.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культурно-досугового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и коммунально-бытового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обеспечения.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научно-исследовательского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многофункционального назначения</w:t>
            </w:r>
          </w:p>
        </w:tc>
        <w:tc>
          <w:tcPr>
            <w:tcW w:w="400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3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Минимальная площадь земельного участка 0,05 га.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5D1517" w:rsidRPr="0085248D" w:rsidTr="00667ECC">
        <w:tc>
          <w:tcPr>
            <w:tcW w:w="285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400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3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земельного участка под спортивно-игровые площадки - 20.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озеленения – 50.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от 10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Территория участка ограждается забором – от 1,2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Земельные участки объектов не делимы.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размер земельного участка – 0,1 га.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5D1517" w:rsidRPr="0085248D" w:rsidTr="00667ECC">
        <w:tc>
          <w:tcPr>
            <w:tcW w:w="285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спортивного назначения</w:t>
            </w:r>
          </w:p>
        </w:tc>
        <w:tc>
          <w:tcPr>
            <w:tcW w:w="400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Недопустимо перепрофилирование объектов.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Максимальный размер земельного участка - от задания на проектирование и количества мест. 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За исключением спортивно-оздоровительные сооружения закрытого типа</w:t>
            </w:r>
          </w:p>
        </w:tc>
      </w:tr>
      <w:tr w:rsidR="005D1517" w:rsidRPr="0085248D" w:rsidTr="00667ECC">
        <w:tc>
          <w:tcPr>
            <w:tcW w:w="285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культового назначения</w:t>
            </w:r>
          </w:p>
        </w:tc>
        <w:tc>
          <w:tcPr>
            <w:tcW w:w="400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Предельные параметры земельных участков принимать при проектировании объектов культового назначения в соответствии с требованиями соответствующих норм и правил, в том числе НПБ 108-96 «Культовые сооружения. Противопожарные требования», и СП 31-103-99 «Здания, сооружения и комплексы православных храмов».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85248D">
        <w:rPr>
          <w:rFonts w:ascii="Arial" w:hAnsi="Arial" w:cs="Arial"/>
          <w:color w:val="0070C0"/>
          <w:sz w:val="16"/>
          <w:szCs w:val="16"/>
        </w:rPr>
        <w:t>нет.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Площадь земельных участков принимать при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Нормы расчета стоянок автомобилей предусмотреть в соответствии с Приложением «К»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КОММУНАЛЬНО - СКЛАДСКАЯ (ПР 304)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озеленения – 20.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40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размер земельного участка – 25 м²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административно-делового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20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br/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хранения и обслуживания автомобильного транспорта.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10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Парковка (парковочное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В соответствии с техническими регламентами,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E72240" w:rsidRPr="0085248D" w:rsidRDefault="00E72240" w:rsidP="00E72240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5248D">
        <w:rPr>
          <w:rFonts w:ascii="Arial" w:hAnsi="Arial" w:cs="Arial"/>
          <w:b/>
          <w:sz w:val="16"/>
          <w:szCs w:val="16"/>
          <w:u w:val="single"/>
        </w:rPr>
        <w:t>ЗОНА ПРОИЗВОДСТВЕННАЯ (ПР 305)</w:t>
      </w:r>
    </w:p>
    <w:p w:rsidR="00E72240" w:rsidRPr="0085248D" w:rsidRDefault="00E72240" w:rsidP="00E72240">
      <w:pPr>
        <w:outlineLvl w:val="0"/>
        <w:rPr>
          <w:rFonts w:ascii="Arial" w:hAnsi="Arial" w:cs="Arial"/>
          <w:b/>
          <w:sz w:val="16"/>
          <w:szCs w:val="16"/>
        </w:rPr>
      </w:pPr>
      <w:r w:rsidRPr="0085248D">
        <w:rPr>
          <w:rFonts w:ascii="Arial" w:hAnsi="Arial" w:cs="Arial"/>
          <w:b/>
          <w:sz w:val="16"/>
          <w:szCs w:val="16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85248D" w:rsidTr="00E72240">
        <w:trPr>
          <w:trHeight w:val="552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85248D" w:rsidTr="00E72240"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Объекты промышленности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Этажность – 1 эт.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248D">
                <w:rPr>
                  <w:rFonts w:ascii="Arial" w:hAnsi="Arial" w:cs="Arial"/>
                  <w:sz w:val="16"/>
                  <w:szCs w:val="16"/>
                </w:rPr>
                <w:t>3 м</w:t>
              </w:r>
            </w:smartTag>
            <w:r w:rsidRPr="008524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Минимальный процент озеленения – 20.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Максимальный процент застройки – 60.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Предельные (минимальные и (или) максимальные) размеры земельных участков не подлежат установлению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Предусмотреть мероприятия по отводу и очистке сточных вод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240" w:rsidRPr="0085248D" w:rsidRDefault="00E72240" w:rsidP="00E72240">
      <w:pPr>
        <w:tabs>
          <w:tab w:val="left" w:pos="2517"/>
        </w:tabs>
        <w:rPr>
          <w:rFonts w:ascii="Arial" w:hAnsi="Arial" w:cs="Arial"/>
          <w:b/>
          <w:sz w:val="16"/>
          <w:szCs w:val="16"/>
        </w:rPr>
      </w:pPr>
      <w:r w:rsidRPr="0085248D">
        <w:rPr>
          <w:rFonts w:ascii="Arial" w:hAnsi="Arial" w:cs="Arial"/>
          <w:b/>
          <w:sz w:val="16"/>
          <w:szCs w:val="16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85248D" w:rsidTr="00E72240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85248D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pStyle w:val="a8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Объекты административно-делового назначения.</w:t>
            </w:r>
          </w:p>
          <w:p w:rsidR="00E72240" w:rsidRPr="0085248D" w:rsidRDefault="00E72240" w:rsidP="00E72240">
            <w:pPr>
              <w:pStyle w:val="a8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E72240" w:rsidRPr="0085248D" w:rsidRDefault="00E72240" w:rsidP="00E7224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Объекты социального и коммунально-бытового назначения.</w:t>
            </w:r>
          </w:p>
          <w:p w:rsidR="00E72240" w:rsidRPr="0085248D" w:rsidRDefault="00E72240" w:rsidP="00E72240">
            <w:pPr>
              <w:pStyle w:val="a8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Объекты коммунально-складского назначения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Этажность – 1 эт.</w:t>
            </w:r>
          </w:p>
          <w:p w:rsidR="00E72240" w:rsidRPr="0085248D" w:rsidRDefault="00E72240" w:rsidP="00E7224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248D">
                <w:rPr>
                  <w:rFonts w:ascii="Arial" w:hAnsi="Arial" w:cs="Arial"/>
                  <w:sz w:val="16"/>
                  <w:szCs w:val="16"/>
                </w:rPr>
                <w:t>3 м</w:t>
              </w:r>
            </w:smartTag>
            <w:r w:rsidRPr="008524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2240" w:rsidRPr="0085248D" w:rsidRDefault="00E72240" w:rsidP="00E7224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Максимальный процент застройки – 10</w:t>
            </w:r>
          </w:p>
          <w:p w:rsidR="00E72240" w:rsidRPr="0085248D" w:rsidRDefault="00E72240" w:rsidP="00E7224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Предельные (минимальные и (или) максимальные) размеры земельных участков не подлежат установлению</w:t>
            </w:r>
          </w:p>
          <w:p w:rsidR="00E72240" w:rsidRPr="0085248D" w:rsidRDefault="00E72240" w:rsidP="00E7224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pStyle w:val="a8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240" w:rsidRPr="0085248D" w:rsidRDefault="00E72240" w:rsidP="00E72240">
      <w:pPr>
        <w:outlineLvl w:val="0"/>
        <w:rPr>
          <w:rFonts w:ascii="Arial" w:hAnsi="Arial" w:cs="Arial"/>
          <w:b/>
          <w:sz w:val="16"/>
          <w:szCs w:val="16"/>
        </w:rPr>
      </w:pPr>
      <w:r w:rsidRPr="0085248D">
        <w:rPr>
          <w:rFonts w:ascii="Arial" w:hAnsi="Arial" w:cs="Arial"/>
          <w:b/>
          <w:sz w:val="16"/>
          <w:szCs w:val="16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72"/>
        <w:gridCol w:w="4669"/>
        <w:gridCol w:w="2630"/>
      </w:tblGrid>
      <w:tr w:rsidR="00E72240" w:rsidRPr="0085248D" w:rsidTr="00E72240">
        <w:trPr>
          <w:trHeight w:val="384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40" w:rsidRPr="0085248D" w:rsidRDefault="00E72240" w:rsidP="00E72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2240" w:rsidRPr="0085248D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Этажность - 1 эт.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248D">
                <w:rPr>
                  <w:rFonts w:ascii="Arial" w:hAnsi="Arial" w:cs="Arial"/>
                  <w:sz w:val="16"/>
                  <w:szCs w:val="16"/>
                </w:rPr>
                <w:t>3 м</w:t>
              </w:r>
            </w:smartTag>
            <w:r w:rsidRPr="008524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240" w:rsidRPr="0085248D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Объекты хранения и обслуживания автомобильного транспорта.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Этажность - 1 эт.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5248D">
                <w:rPr>
                  <w:rFonts w:ascii="Arial" w:hAnsi="Arial" w:cs="Arial"/>
                  <w:sz w:val="16"/>
                  <w:szCs w:val="16"/>
                </w:rPr>
                <w:t>3 м</w:t>
              </w:r>
            </w:smartTag>
            <w:r w:rsidRPr="008524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Максимальный процент - 10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2240" w:rsidRPr="0085248D" w:rsidTr="00E72240">
        <w:trPr>
          <w:trHeight w:val="206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48D">
              <w:rPr>
                <w:rFonts w:ascii="Arial" w:hAnsi="Arial" w:cs="Arial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240" w:rsidRPr="0085248D" w:rsidRDefault="00E72240" w:rsidP="00E72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2C27" w:rsidRPr="0085248D" w:rsidRDefault="00052C2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E72240" w:rsidRPr="0085248D" w:rsidRDefault="00E72240" w:rsidP="00E72240">
      <w:pPr>
        <w:tabs>
          <w:tab w:val="left" w:pos="6687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ab/>
      </w:r>
    </w:p>
    <w:p w:rsidR="00052C27" w:rsidRPr="0085248D" w:rsidRDefault="00052C2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ПРОИЗВОДСТВЕННАЯ И КОММУНАЛЬНО-СКЛАДСКАЯ (ПР 306)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промышленности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Минимальный отступ от границы земельного участка –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озеленения – 20.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60.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размер земельного участка – 0,02 га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процент озеленения – 20.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размер земельного участка – 25 м²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определяются в соответствии с Приложением «Е», «Ж»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административно-делового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участка 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outlineLvl w:val="0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хранения и обслуживания автомобильного транспорта.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застройки, а также размеры земельных участков определяются в соответствии с Приложением «Л»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outlineLvl w:val="0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ИНЖЕНЕРНОЙ ИНФРАСТРУКТУРЫ (ИЗ 400)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инженерной инфраструктуры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2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Газопровод и канализация – 1,5 м.;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Тепловая сеть – 2,0 м;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Водопровод, дренаж – 2,0 м;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Силовой кабель и кабель связи – 2,0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Газопровод высокого давления (0,6 мПа) – размер минимального расстояния 7,0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 в соответствии с требованиями к размещению таких объектов в зоне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85248D">
        <w:rPr>
          <w:rFonts w:ascii="Arial" w:hAnsi="Arial" w:cs="Arial"/>
          <w:color w:val="0070C0"/>
          <w:sz w:val="16"/>
          <w:szCs w:val="16"/>
        </w:rPr>
        <w:t>нет.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85248D">
        <w:rPr>
          <w:rFonts w:ascii="Arial" w:hAnsi="Arial" w:cs="Arial"/>
          <w:color w:val="0070C0"/>
          <w:sz w:val="16"/>
          <w:szCs w:val="16"/>
        </w:rPr>
        <w:t>нет.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ТРАНСПОРТНОЙ ИНФРАСТРУКТУРЫ (ТЗ 500)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3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30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Предусмотреть мероприятия по отводу и очистке сточных вод.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 в соответствии с требованиями к размещению таких объектов в данной зоне,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административно-делового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Объекты торгового назначения и общественного питания.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– 10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ОГРАНИЧЕНИЯ ИСПОЛЬЗОВАНИЯ ЗЕМЕЛЬНЫХ УЧАСТКОВ И </w:t>
            </w: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РИТУАЛЬНОГО НАЗНАЧЕНИЯ (СНЗ 701)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Устройство ливневой канализации, дорожек в твердом покрытии 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захоронений – не менее 65-75%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Максимальная высота здания до конька – до 15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– до 20 м.</w:t>
            </w:r>
          </w:p>
          <w:p w:rsidR="005D1517" w:rsidRPr="0085248D" w:rsidRDefault="005D1517" w:rsidP="00AC01D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  <w:r w:rsidR="00B560A6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B560A6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ЗОНА СКЛАДИРОВАНИЯ И ЗАХОРОНЕНИЯ ОТХОДОВ (СНЗ 702)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552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СанПин 42-128-4690-88,  и др.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85248D">
              <w:rPr>
                <w:rFonts w:ascii="Arial" w:eastAsia="Calibri" w:hAnsi="Arial" w:cs="Arial"/>
                <w:color w:val="0070C0"/>
                <w:sz w:val="16"/>
                <w:szCs w:val="16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5D1517" w:rsidRPr="0085248D" w:rsidRDefault="005D1517" w:rsidP="005D1517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85248D">
        <w:rPr>
          <w:rFonts w:ascii="Arial" w:hAnsi="Arial" w:cs="Arial"/>
          <w:color w:val="0070C0"/>
          <w:sz w:val="16"/>
          <w:szCs w:val="16"/>
        </w:rPr>
        <w:t>нет.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85248D">
        <w:rPr>
          <w:rFonts w:ascii="Arial" w:hAnsi="Arial" w:cs="Arial"/>
          <w:color w:val="0070C0"/>
          <w:sz w:val="16"/>
          <w:szCs w:val="16"/>
        </w:rPr>
        <w:t xml:space="preserve"> нет.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«ЗОНА СЕЛЬСКОХОЗЯЙСТВЕННЫХ УГОДИЙ» (СХЗ 801)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81"/>
        <w:gridCol w:w="4384"/>
        <w:gridCol w:w="2741"/>
      </w:tblGrid>
      <w:tr w:rsidR="005D1517" w:rsidRPr="0085248D" w:rsidTr="00667ECC">
        <w:trPr>
          <w:trHeight w:val="552"/>
        </w:trPr>
        <w:tc>
          <w:tcPr>
            <w:tcW w:w="248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384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8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</w:p>
        </w:tc>
        <w:tc>
          <w:tcPr>
            <w:tcW w:w="4384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Минимальная площадь земельных участков – 0,06 га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СТРОИТЕЛЬСТВА:</w:t>
      </w:r>
      <w:r w:rsidRPr="0085248D">
        <w:rPr>
          <w:rFonts w:ascii="Arial" w:hAnsi="Arial" w:cs="Arial"/>
          <w:color w:val="0070C0"/>
          <w:sz w:val="16"/>
          <w:szCs w:val="16"/>
        </w:rPr>
        <w:t xml:space="preserve"> нет.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85248D">
        <w:rPr>
          <w:rFonts w:ascii="Arial" w:hAnsi="Arial" w:cs="Arial"/>
          <w:color w:val="0070C0"/>
          <w:sz w:val="16"/>
          <w:szCs w:val="16"/>
        </w:rPr>
        <w:t xml:space="preserve"> нет.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  <w:r w:rsidRPr="0085248D">
        <w:rPr>
          <w:rFonts w:ascii="Arial" w:hAnsi="Arial" w:cs="Arial"/>
          <w:b/>
          <w:color w:val="0070C0"/>
          <w:sz w:val="16"/>
          <w:szCs w:val="16"/>
          <w:u w:val="single"/>
        </w:rPr>
        <w:t>«ЗОНА ОБЪЕКТОВ СЕЛЬСКОХОЗЯЙСТВЕННОГО НАЗНАЧЕНИЯ» (СХЗ 802)</w:t>
      </w:r>
    </w:p>
    <w:p w:rsidR="005D1517" w:rsidRPr="0085248D" w:rsidRDefault="005D1517" w:rsidP="005D1517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18"/>
        <w:gridCol w:w="4347"/>
        <w:gridCol w:w="2633"/>
        <w:gridCol w:w="108"/>
      </w:tblGrid>
      <w:tr w:rsidR="005D1517" w:rsidRPr="0085248D" w:rsidTr="00667ECC">
        <w:trPr>
          <w:trHeight w:val="384"/>
        </w:trPr>
        <w:tc>
          <w:tcPr>
            <w:tcW w:w="251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34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gridSpan w:val="2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gridAfter w:val="1"/>
          <w:wAfter w:w="108" w:type="dxa"/>
        </w:trPr>
        <w:tc>
          <w:tcPr>
            <w:tcW w:w="251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сельскохозяйственного назначения</w:t>
            </w:r>
          </w:p>
        </w:tc>
        <w:tc>
          <w:tcPr>
            <w:tcW w:w="434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– до 2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– до 10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ограждения земельных участков – до 1,8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Расстояние от границ смежного земельного участка до жилого дома 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- 3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Минимальная площадь земельных участков – 0,04 га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 земельного участка – 50%.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33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Новое строительство, реконструкцию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административно-делового назначения.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коммунально-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складского назначения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Этажность - 1 эт.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- до 10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 от границы 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85248D">
        <w:rPr>
          <w:rFonts w:ascii="Arial" w:hAnsi="Arial" w:cs="Arial"/>
          <w:b/>
          <w:color w:val="0070C0"/>
          <w:sz w:val="16"/>
          <w:szCs w:val="16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5D1517" w:rsidRPr="0085248D" w:rsidRDefault="005D1517" w:rsidP="005D151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17"/>
        <w:gridCol w:w="2741"/>
      </w:tblGrid>
      <w:tr w:rsidR="005D1517" w:rsidRPr="0085248D" w:rsidTr="00667ECC">
        <w:trPr>
          <w:trHeight w:val="384"/>
        </w:trPr>
        <w:tc>
          <w:tcPr>
            <w:tcW w:w="2448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5D1517" w:rsidRPr="0085248D" w:rsidRDefault="005D1517" w:rsidP="00667E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b/>
                <w:color w:val="0070C0"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Этажность - 1 эт.</w:t>
            </w:r>
          </w:p>
          <w:p w:rsidR="005D1517" w:rsidRPr="0085248D" w:rsidRDefault="005D1517" w:rsidP="00AC01D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Минимальный отступ от границы 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земельного участка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м.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5D1517" w:rsidRPr="0085248D" w:rsidTr="00667ECC">
        <w:trPr>
          <w:trHeight w:val="206"/>
        </w:trPr>
        <w:tc>
          <w:tcPr>
            <w:tcW w:w="2448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Объекты хозяйственного назначения </w:t>
            </w:r>
          </w:p>
        </w:tc>
        <w:tc>
          <w:tcPr>
            <w:tcW w:w="4417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Высота – до 3 м.</w:t>
            </w:r>
          </w:p>
          <w:p w:rsidR="005D1517" w:rsidRPr="0085248D" w:rsidRDefault="005D1517" w:rsidP="00AC01DB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Минимальный отступ от границы земельного участк</w:t>
            </w:r>
            <w:r w:rsidR="00AC01DB" w:rsidRPr="0085248D">
              <w:rPr>
                <w:rFonts w:ascii="Arial" w:hAnsi="Arial" w:cs="Arial"/>
                <w:color w:val="0070C0"/>
                <w:sz w:val="16"/>
                <w:szCs w:val="16"/>
              </w:rPr>
              <w:t xml:space="preserve">а </w:t>
            </w:r>
            <w:r w:rsidRPr="0085248D">
              <w:rPr>
                <w:rFonts w:ascii="Arial" w:hAnsi="Arial" w:cs="Arial"/>
                <w:color w:val="0070C0"/>
                <w:sz w:val="16"/>
                <w:szCs w:val="16"/>
              </w:rPr>
              <w:t>– 3 м</w:t>
            </w:r>
          </w:p>
        </w:tc>
        <w:tc>
          <w:tcPr>
            <w:tcW w:w="2741" w:type="dxa"/>
          </w:tcPr>
          <w:p w:rsidR="005D1517" w:rsidRPr="0085248D" w:rsidRDefault="005D1517" w:rsidP="00667ECC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44702C" w:rsidRPr="0085248D" w:rsidRDefault="0044702C" w:rsidP="0085248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Cs/>
          <w:color w:val="000000" w:themeColor="text1"/>
          <w:sz w:val="16"/>
          <w:szCs w:val="16"/>
          <w:lang w:eastAsia="ru-RU"/>
        </w:rPr>
      </w:pPr>
    </w:p>
    <w:sectPr w:rsidR="0044702C" w:rsidRPr="0085248D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3C" w:rsidRDefault="000D3B3C" w:rsidP="00052C27">
      <w:pPr>
        <w:spacing w:after="0" w:line="240" w:lineRule="auto"/>
      </w:pPr>
      <w:r>
        <w:separator/>
      </w:r>
    </w:p>
  </w:endnote>
  <w:endnote w:type="continuationSeparator" w:id="1">
    <w:p w:rsidR="000D3B3C" w:rsidRDefault="000D3B3C" w:rsidP="0005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3C" w:rsidRDefault="000D3B3C" w:rsidP="00052C27">
      <w:pPr>
        <w:spacing w:after="0" w:line="240" w:lineRule="auto"/>
      </w:pPr>
      <w:r>
        <w:separator/>
      </w:r>
    </w:p>
  </w:footnote>
  <w:footnote w:type="continuationSeparator" w:id="1">
    <w:p w:rsidR="000D3B3C" w:rsidRDefault="000D3B3C" w:rsidP="0005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1">
    <w:nsid w:val="130C7772"/>
    <w:multiLevelType w:val="hybridMultilevel"/>
    <w:tmpl w:val="4CFE40AE"/>
    <w:lvl w:ilvl="0" w:tplc="6ABE6B9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24DFA"/>
    <w:multiLevelType w:val="multilevel"/>
    <w:tmpl w:val="7B90BB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3">
    <w:nsid w:val="41E64565"/>
    <w:multiLevelType w:val="hybridMultilevel"/>
    <w:tmpl w:val="1CC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C2BF0"/>
    <w:multiLevelType w:val="hybridMultilevel"/>
    <w:tmpl w:val="DE365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0422A"/>
    <w:multiLevelType w:val="multilevel"/>
    <w:tmpl w:val="EA4AB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CD237A"/>
    <w:multiLevelType w:val="multilevel"/>
    <w:tmpl w:val="566C012C"/>
    <w:lvl w:ilvl="0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3DB"/>
    <w:rsid w:val="00052C27"/>
    <w:rsid w:val="00061F66"/>
    <w:rsid w:val="000D3B3C"/>
    <w:rsid w:val="000F0055"/>
    <w:rsid w:val="001327FF"/>
    <w:rsid w:val="00142698"/>
    <w:rsid w:val="001D7455"/>
    <w:rsid w:val="001E05FD"/>
    <w:rsid w:val="00247A6B"/>
    <w:rsid w:val="00247B84"/>
    <w:rsid w:val="00280FC4"/>
    <w:rsid w:val="002E6701"/>
    <w:rsid w:val="0030161F"/>
    <w:rsid w:val="0038716A"/>
    <w:rsid w:val="003C61F3"/>
    <w:rsid w:val="003E2FAF"/>
    <w:rsid w:val="00404445"/>
    <w:rsid w:val="0041776B"/>
    <w:rsid w:val="0044702C"/>
    <w:rsid w:val="004A5206"/>
    <w:rsid w:val="004D6F58"/>
    <w:rsid w:val="004E0109"/>
    <w:rsid w:val="005700D0"/>
    <w:rsid w:val="00581DB8"/>
    <w:rsid w:val="005B6805"/>
    <w:rsid w:val="005D1517"/>
    <w:rsid w:val="0067027E"/>
    <w:rsid w:val="00684D01"/>
    <w:rsid w:val="00686CD2"/>
    <w:rsid w:val="006929CE"/>
    <w:rsid w:val="006C5881"/>
    <w:rsid w:val="006F2346"/>
    <w:rsid w:val="00722260"/>
    <w:rsid w:val="007520ED"/>
    <w:rsid w:val="00774227"/>
    <w:rsid w:val="0078479E"/>
    <w:rsid w:val="008054A2"/>
    <w:rsid w:val="00835B37"/>
    <w:rsid w:val="0085248D"/>
    <w:rsid w:val="008726D2"/>
    <w:rsid w:val="008A4C61"/>
    <w:rsid w:val="00913DFD"/>
    <w:rsid w:val="009912D5"/>
    <w:rsid w:val="00A302F8"/>
    <w:rsid w:val="00A34B02"/>
    <w:rsid w:val="00A44B96"/>
    <w:rsid w:val="00A518A2"/>
    <w:rsid w:val="00AC01DB"/>
    <w:rsid w:val="00AF78FE"/>
    <w:rsid w:val="00B03DE1"/>
    <w:rsid w:val="00B560A6"/>
    <w:rsid w:val="00B95B11"/>
    <w:rsid w:val="00BC3E83"/>
    <w:rsid w:val="00BE0EE7"/>
    <w:rsid w:val="00BF10DF"/>
    <w:rsid w:val="00BF7656"/>
    <w:rsid w:val="00C272CC"/>
    <w:rsid w:val="00C27909"/>
    <w:rsid w:val="00C411E2"/>
    <w:rsid w:val="00C473DB"/>
    <w:rsid w:val="00CA40C7"/>
    <w:rsid w:val="00CB1496"/>
    <w:rsid w:val="00DB4519"/>
    <w:rsid w:val="00DD158F"/>
    <w:rsid w:val="00E72240"/>
    <w:rsid w:val="00F47FE6"/>
    <w:rsid w:val="00FA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paragraph" w:styleId="1">
    <w:name w:val="heading 1"/>
    <w:basedOn w:val="a"/>
    <w:next w:val="a"/>
    <w:link w:val="10"/>
    <w:qFormat/>
    <w:rsid w:val="0044702C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0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1"/>
    <w:locked/>
    <w:rsid w:val="003C61F3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3C61F3"/>
    <w:pPr>
      <w:shd w:val="clear" w:color="auto" w:fill="FFFFFF"/>
      <w:spacing w:before="600" w:after="480" w:line="274" w:lineRule="exact"/>
    </w:pPr>
  </w:style>
  <w:style w:type="character" w:customStyle="1" w:styleId="2">
    <w:name w:val="Основной текст (2)_"/>
    <w:basedOn w:val="a0"/>
    <w:link w:val="20"/>
    <w:locked/>
    <w:rsid w:val="003C61F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1F3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character" w:customStyle="1" w:styleId="211pt">
    <w:name w:val="Основной текст (2) + 11 pt"/>
    <w:aliases w:val="Интервал 0 pt"/>
    <w:basedOn w:val="2"/>
    <w:rsid w:val="003C61F3"/>
    <w:rPr>
      <w:spacing w:val="10"/>
      <w:sz w:val="22"/>
      <w:szCs w:val="22"/>
    </w:rPr>
  </w:style>
  <w:style w:type="character" w:customStyle="1" w:styleId="4pt">
    <w:name w:val="Основной текст + Интервал 4 pt"/>
    <w:basedOn w:val="a3"/>
    <w:rsid w:val="003C61F3"/>
    <w:rPr>
      <w:spacing w:val="80"/>
    </w:rPr>
  </w:style>
  <w:style w:type="paragraph" w:styleId="a4">
    <w:name w:val="List Paragraph"/>
    <w:basedOn w:val="a"/>
    <w:uiPriority w:val="34"/>
    <w:qFormat/>
    <w:rsid w:val="003C61F3"/>
    <w:pPr>
      <w:ind w:left="720"/>
      <w:contextualSpacing/>
    </w:pPr>
  </w:style>
  <w:style w:type="paragraph" w:customStyle="1" w:styleId="ConsNormal">
    <w:name w:val="ConsNormal"/>
    <w:rsid w:val="006C5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44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702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2">
    <w:name w:val="текст 1"/>
    <w:basedOn w:val="a"/>
    <w:next w:val="a"/>
    <w:rsid w:val="0044702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4470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4702C"/>
    <w:rPr>
      <w:color w:val="0000FF"/>
      <w:u w:val="single"/>
    </w:rPr>
  </w:style>
  <w:style w:type="paragraph" w:customStyle="1" w:styleId="ConsPlusNonformat">
    <w:name w:val="ConsPlusNonformat"/>
    <w:rsid w:val="00447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470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470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5D1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D151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0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2C27"/>
  </w:style>
  <w:style w:type="paragraph" w:styleId="ac">
    <w:name w:val="footer"/>
    <w:basedOn w:val="a"/>
    <w:link w:val="ad"/>
    <w:uiPriority w:val="99"/>
    <w:semiHidden/>
    <w:unhideWhenUsed/>
    <w:rsid w:val="000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DC76-040C-4851-81C0-C1CFCE16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11</cp:revision>
  <cp:lastPrinted>2020-05-26T08:47:00Z</cp:lastPrinted>
  <dcterms:created xsi:type="dcterms:W3CDTF">2020-05-27T08:11:00Z</dcterms:created>
  <dcterms:modified xsi:type="dcterms:W3CDTF">2020-06-11T09:25:00Z</dcterms:modified>
</cp:coreProperties>
</file>