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B6" w:rsidRPr="00A61C9E" w:rsidRDefault="00D608B6" w:rsidP="006C7E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>от 30.09.2022 №</w:t>
      </w:r>
      <w:r w:rsidR="00A61C9E" w:rsidRPr="00A61C9E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6C7E91" w:rsidRPr="00A61C9E" w:rsidRDefault="006C7E91" w:rsidP="006C7E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>РОССИЙСКАЯ</w:t>
      </w:r>
      <w:r w:rsidR="000016A2" w:rsidRPr="00A61C9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>ФЕДЕРАЦИЯ</w:t>
      </w:r>
    </w:p>
    <w:p w:rsidR="006C7E91" w:rsidRPr="00A61C9E" w:rsidRDefault="006C7E91" w:rsidP="006C7E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>ИРКУТСКАЯ</w:t>
      </w:r>
      <w:r w:rsidR="000016A2" w:rsidRPr="00A61C9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>ОБЛАСТЬ</w:t>
      </w:r>
    </w:p>
    <w:p w:rsidR="006C7E91" w:rsidRPr="00A61C9E" w:rsidRDefault="006C7E91" w:rsidP="006C7E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>БРАТСКИЙ</w:t>
      </w:r>
      <w:r w:rsidR="000016A2" w:rsidRPr="00A61C9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>МУНИЦИПАЛЬНЫЙ</w:t>
      </w:r>
      <w:r w:rsidR="000016A2" w:rsidRPr="00A61C9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>РАЙОН</w:t>
      </w:r>
    </w:p>
    <w:p w:rsidR="006C7E91" w:rsidRPr="00A61C9E" w:rsidRDefault="00D608B6" w:rsidP="006C7E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>ПРИБРЕЖНИНСКОЕ</w:t>
      </w:r>
      <w:r w:rsidR="000016A2" w:rsidRPr="00A61C9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A61C9E" w:rsidRPr="00A61C9E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6C7E91" w:rsidRPr="00A61C9E" w:rsidRDefault="006C7E91" w:rsidP="006C7E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:rsidR="006C7E91" w:rsidRPr="00A61C9E" w:rsidRDefault="006C7E91" w:rsidP="006C7E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1C9E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6C7E91" w:rsidRPr="00A61C9E" w:rsidRDefault="006C7E91" w:rsidP="006C7E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26A06" w:rsidRPr="00A61C9E" w:rsidRDefault="00926A06" w:rsidP="006C7E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kern w:val="2"/>
          <w:sz w:val="32"/>
          <w:szCs w:val="32"/>
          <w:lang w:eastAsia="ru-RU"/>
        </w:rPr>
      </w:pPr>
      <w:r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ОБ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УТВЕРЖДЕНИИ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ПОРЯДК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А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ВЫДВИЖЕНИЯ,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ВНЕСЕНИЯ,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ОБСУЖДЕНИЯ,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РАССМОТРЕНИЯ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ИНИЦИАТИВНЫХ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ПРОЕКТОВ,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А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ТАКЖЕ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ПРОВЕДЕНИЯ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ИХ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КОНКУРСНОГО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ОТБОРА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В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D608B6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ПРИБРЕЖНИНСКОМ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МУНИЦИПАЛЬНОМ</w:t>
      </w:r>
      <w:r w:rsidR="000016A2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ОБРАЗОВАНИИ</w:t>
      </w:r>
    </w:p>
    <w:p w:rsidR="00545EEB" w:rsidRPr="00A61C9E" w:rsidRDefault="00545EEB" w:rsidP="006C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6C7E91" w:rsidRPr="00A61C9E" w:rsidRDefault="009870E4" w:rsidP="006C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соответствии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статьями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26</w:t>
      </w:r>
      <w:r w:rsidR="00EE2D73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  <w:lang w:eastAsia="ru-RU"/>
        </w:rPr>
        <w:t>1</w:t>
      </w:r>
      <w:r w:rsidR="00EE2D73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D73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56</w:t>
      </w:r>
      <w:r w:rsidR="00EE2D73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  <w:lang w:eastAsia="ru-RU"/>
        </w:rPr>
        <w:t>1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Федерального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закона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октября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2003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года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№131-ФЗ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«Об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общих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принципах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Российской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Федерации»,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статьями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C7E91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15,1;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C7E91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47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6A0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Устава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608B6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Прибрежнинского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C7E91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муниципального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C7E91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образования</w:t>
      </w:r>
      <w:r w:rsidR="006C7E91" w:rsidRPr="00A61C9E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,</w:t>
      </w:r>
      <w:r w:rsidR="000016A2" w:rsidRPr="00A61C9E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6C7E91" w:rsidRPr="00A61C9E">
        <w:rPr>
          <w:rFonts w:ascii="Arial" w:hAnsi="Arial" w:cs="Arial"/>
          <w:bCs/>
          <w:color w:val="000000" w:themeColor="text1"/>
          <w:sz w:val="24"/>
          <w:szCs w:val="24"/>
        </w:rPr>
        <w:t>Дума</w:t>
      </w:r>
      <w:r w:rsidR="000016A2" w:rsidRPr="00A61C9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608B6" w:rsidRPr="00A61C9E">
        <w:rPr>
          <w:rFonts w:ascii="Arial" w:hAnsi="Arial" w:cs="Arial"/>
          <w:bCs/>
          <w:color w:val="000000" w:themeColor="text1"/>
          <w:sz w:val="24"/>
          <w:szCs w:val="24"/>
        </w:rPr>
        <w:t>Прибрежнинского</w:t>
      </w:r>
      <w:r w:rsidR="000016A2" w:rsidRPr="00A61C9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C7E91" w:rsidRPr="00A61C9E">
        <w:rPr>
          <w:rFonts w:ascii="Arial" w:hAnsi="Arial" w:cs="Arial"/>
          <w:bCs/>
          <w:color w:val="000000" w:themeColor="text1"/>
          <w:sz w:val="24"/>
          <w:szCs w:val="24"/>
        </w:rPr>
        <w:t>сельского</w:t>
      </w:r>
      <w:r w:rsidR="000016A2" w:rsidRPr="00A61C9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C7E91" w:rsidRPr="00A61C9E">
        <w:rPr>
          <w:rFonts w:ascii="Arial" w:hAnsi="Arial" w:cs="Arial"/>
          <w:bCs/>
          <w:color w:val="000000" w:themeColor="text1"/>
          <w:sz w:val="24"/>
          <w:szCs w:val="24"/>
        </w:rPr>
        <w:t>поселения</w:t>
      </w:r>
    </w:p>
    <w:p w:rsidR="006C7E91" w:rsidRPr="00A61C9E" w:rsidRDefault="006C7E91" w:rsidP="006C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C7E91" w:rsidRPr="00A61C9E" w:rsidRDefault="006C7E91" w:rsidP="00D608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-2"/>
          <w:kern w:val="2"/>
          <w:sz w:val="30"/>
          <w:szCs w:val="30"/>
        </w:rPr>
      </w:pPr>
      <w:r w:rsidRPr="00A61C9E">
        <w:rPr>
          <w:rFonts w:ascii="Arial" w:hAnsi="Arial" w:cs="Arial"/>
          <w:b/>
          <w:color w:val="000000" w:themeColor="text1"/>
          <w:sz w:val="30"/>
          <w:szCs w:val="30"/>
        </w:rPr>
        <w:t>РЕШИЛА</w:t>
      </w:r>
    </w:p>
    <w:p w:rsidR="006C7E91" w:rsidRPr="00A61C9E" w:rsidRDefault="006C7E91" w:rsidP="006C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7C92" w:rsidRPr="00A61C9E" w:rsidRDefault="00926A06" w:rsidP="006C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1.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Утвердить</w:t>
      </w:r>
      <w:r w:rsidR="000016A2"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61C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прилагаем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ый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608B6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орядок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выдвижения,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внесения,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обсуждения,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рассмотрения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проектов,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их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отбора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D608B6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Прибрежнинском</w:t>
      </w:r>
      <w:proofErr w:type="spellEnd"/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муниципальном</w:t>
      </w:r>
      <w:r w:rsidR="000016A2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2D73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образовании</w:t>
      </w:r>
      <w:r w:rsidR="006C7E91" w:rsidRPr="00A61C9E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C7E91" w:rsidRPr="00A61C9E" w:rsidRDefault="006C7E91" w:rsidP="006C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2.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вступает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силу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официального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опубликования.</w:t>
      </w:r>
    </w:p>
    <w:p w:rsidR="006C7E91" w:rsidRPr="00A61C9E" w:rsidRDefault="006C7E91" w:rsidP="006C7E9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1C9E" w:rsidRPr="00A61C9E" w:rsidRDefault="00A61C9E" w:rsidP="006C7E9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1C9E" w:rsidRPr="00A61C9E" w:rsidRDefault="00A61C9E" w:rsidP="00A61C9E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61C9E">
        <w:rPr>
          <w:rFonts w:ascii="Arial" w:hAnsi="Arial" w:cs="Arial"/>
          <w:b/>
          <w:color w:val="000000"/>
        </w:rPr>
        <w:t>Председатель Думы</w:t>
      </w:r>
    </w:p>
    <w:p w:rsidR="00A61C9E" w:rsidRPr="00A61C9E" w:rsidRDefault="00A61C9E" w:rsidP="00A61C9E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61C9E">
        <w:rPr>
          <w:rFonts w:ascii="Arial" w:hAnsi="Arial" w:cs="Arial"/>
          <w:b/>
          <w:color w:val="000000"/>
        </w:rPr>
        <w:t>Прибрежнинского</w:t>
      </w:r>
    </w:p>
    <w:p w:rsidR="00A61C9E" w:rsidRPr="00A61C9E" w:rsidRDefault="00A61C9E" w:rsidP="00A61C9E">
      <w:pPr>
        <w:shd w:val="clear" w:color="auto" w:fill="FFFFFF"/>
        <w:tabs>
          <w:tab w:val="left" w:pos="7200"/>
        </w:tabs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61C9E">
        <w:rPr>
          <w:rFonts w:ascii="Arial" w:hAnsi="Arial" w:cs="Arial"/>
          <w:b/>
          <w:color w:val="000000"/>
        </w:rPr>
        <w:t>сельского поселения</w:t>
      </w:r>
      <w:r w:rsidRPr="00A61C9E">
        <w:rPr>
          <w:rFonts w:ascii="Arial" w:hAnsi="Arial" w:cs="Arial"/>
          <w:b/>
          <w:color w:val="000000"/>
        </w:rPr>
        <w:tab/>
        <w:t xml:space="preserve">              А.И. Гигель</w:t>
      </w:r>
    </w:p>
    <w:p w:rsidR="00A61C9E" w:rsidRPr="00A61C9E" w:rsidRDefault="00A61C9E" w:rsidP="00A61C9E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61C9E">
        <w:rPr>
          <w:rFonts w:ascii="Arial" w:hAnsi="Arial" w:cs="Arial"/>
          <w:b/>
          <w:color w:val="000000"/>
        </w:rPr>
        <w:t xml:space="preserve"> </w:t>
      </w:r>
    </w:p>
    <w:p w:rsidR="00A61C9E" w:rsidRPr="00A61C9E" w:rsidRDefault="00A61C9E" w:rsidP="00A61C9E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61C9E" w:rsidRPr="00A61C9E" w:rsidRDefault="00A61C9E" w:rsidP="00A61C9E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61C9E">
        <w:rPr>
          <w:rFonts w:ascii="Arial" w:hAnsi="Arial" w:cs="Arial"/>
          <w:b/>
          <w:color w:val="000000"/>
        </w:rPr>
        <w:t>Глава Прибрежнинского</w:t>
      </w:r>
    </w:p>
    <w:p w:rsidR="00A61C9E" w:rsidRPr="00A61C9E" w:rsidRDefault="00A61C9E" w:rsidP="00A61C9E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  <w:sectPr w:rsidR="00A61C9E" w:rsidRPr="00A61C9E" w:rsidSect="00C21F2F">
          <w:headerReference w:type="even" r:id="rId7"/>
          <w:footerReference w:type="even" r:id="rId8"/>
          <w:pgSz w:w="11906" w:h="16838" w:code="9"/>
          <w:pgMar w:top="1134" w:right="850" w:bottom="1134" w:left="1701" w:header="1134" w:footer="1021" w:gutter="0"/>
          <w:cols w:space="708"/>
          <w:titlePg/>
          <w:docGrid w:linePitch="360"/>
        </w:sectPr>
      </w:pPr>
      <w:r w:rsidRPr="00A61C9E">
        <w:rPr>
          <w:rFonts w:ascii="Arial" w:hAnsi="Arial" w:cs="Arial"/>
          <w:b/>
          <w:color w:val="000000"/>
        </w:rPr>
        <w:t>муниципального образования                                                                 А.И. Гигель</w:t>
      </w:r>
    </w:p>
    <w:p w:rsidR="006C7E91" w:rsidRPr="00A61C9E" w:rsidRDefault="00A61C9E" w:rsidP="006C7E91">
      <w:pPr>
        <w:tabs>
          <w:tab w:val="left" w:pos="567"/>
        </w:tabs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A61C9E">
        <w:rPr>
          <w:rFonts w:ascii="Courier New" w:hAnsi="Courier New" w:cs="Courier New"/>
          <w:color w:val="000000" w:themeColor="text1"/>
        </w:rPr>
        <w:lastRenderedPageBreak/>
        <w:t>УТВЕРЖДЕН</w:t>
      </w:r>
    </w:p>
    <w:p w:rsidR="006C7E91" w:rsidRPr="00A61C9E" w:rsidRDefault="00A61C9E" w:rsidP="006C7E91">
      <w:pPr>
        <w:tabs>
          <w:tab w:val="left" w:pos="567"/>
        </w:tabs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A61C9E">
        <w:rPr>
          <w:rFonts w:ascii="Courier New" w:hAnsi="Courier New" w:cs="Courier New"/>
          <w:color w:val="000000" w:themeColor="text1"/>
        </w:rPr>
        <w:t>р</w:t>
      </w:r>
      <w:r w:rsidR="006C7E91" w:rsidRPr="00A61C9E">
        <w:rPr>
          <w:rFonts w:ascii="Courier New" w:hAnsi="Courier New" w:cs="Courier New"/>
          <w:color w:val="000000" w:themeColor="text1"/>
        </w:rPr>
        <w:t>ешением</w:t>
      </w:r>
      <w:r w:rsidR="000016A2" w:rsidRPr="00A61C9E">
        <w:rPr>
          <w:rFonts w:ascii="Courier New" w:hAnsi="Courier New" w:cs="Courier New"/>
          <w:color w:val="000000" w:themeColor="text1"/>
        </w:rPr>
        <w:t xml:space="preserve"> </w:t>
      </w:r>
      <w:r w:rsidR="006C7E91" w:rsidRPr="00A61C9E">
        <w:rPr>
          <w:rFonts w:ascii="Courier New" w:hAnsi="Courier New" w:cs="Courier New"/>
          <w:color w:val="000000" w:themeColor="text1"/>
        </w:rPr>
        <w:t>Думы</w:t>
      </w:r>
    </w:p>
    <w:p w:rsidR="006C7E91" w:rsidRPr="00A61C9E" w:rsidRDefault="00D608B6" w:rsidP="006C7E91">
      <w:pPr>
        <w:tabs>
          <w:tab w:val="left" w:pos="567"/>
        </w:tabs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A61C9E">
        <w:rPr>
          <w:rFonts w:ascii="Courier New" w:hAnsi="Courier New" w:cs="Courier New"/>
          <w:color w:val="000000" w:themeColor="text1"/>
        </w:rPr>
        <w:t>Прибрежнинского</w:t>
      </w:r>
      <w:r w:rsidR="000016A2" w:rsidRPr="00A61C9E">
        <w:rPr>
          <w:rFonts w:ascii="Courier New" w:hAnsi="Courier New" w:cs="Courier New"/>
          <w:color w:val="000000" w:themeColor="text1"/>
        </w:rPr>
        <w:t xml:space="preserve"> </w:t>
      </w:r>
      <w:r w:rsidR="006C7E91" w:rsidRPr="00A61C9E">
        <w:rPr>
          <w:rFonts w:ascii="Courier New" w:hAnsi="Courier New" w:cs="Courier New"/>
          <w:color w:val="000000" w:themeColor="text1"/>
        </w:rPr>
        <w:t>сельского</w:t>
      </w:r>
      <w:r w:rsidR="000016A2" w:rsidRPr="00A61C9E">
        <w:rPr>
          <w:rFonts w:ascii="Courier New" w:hAnsi="Courier New" w:cs="Courier New"/>
          <w:color w:val="000000" w:themeColor="text1"/>
        </w:rPr>
        <w:t xml:space="preserve"> </w:t>
      </w:r>
      <w:r w:rsidR="006C7E91" w:rsidRPr="00A61C9E">
        <w:rPr>
          <w:rFonts w:ascii="Courier New" w:hAnsi="Courier New" w:cs="Courier New"/>
          <w:color w:val="000000" w:themeColor="text1"/>
        </w:rPr>
        <w:t>поселения</w:t>
      </w:r>
    </w:p>
    <w:p w:rsidR="006C7E91" w:rsidRPr="00A61C9E" w:rsidRDefault="006C7E91" w:rsidP="006C7E91">
      <w:pPr>
        <w:tabs>
          <w:tab w:val="left" w:pos="567"/>
        </w:tabs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A61C9E">
        <w:rPr>
          <w:rFonts w:ascii="Courier New" w:hAnsi="Courier New" w:cs="Courier New"/>
          <w:color w:val="000000" w:themeColor="text1"/>
        </w:rPr>
        <w:t>от</w:t>
      </w:r>
      <w:r w:rsidR="000016A2" w:rsidRPr="00A61C9E">
        <w:rPr>
          <w:rFonts w:ascii="Courier New" w:hAnsi="Courier New" w:cs="Courier New"/>
          <w:color w:val="000000" w:themeColor="text1"/>
        </w:rPr>
        <w:t xml:space="preserve"> </w:t>
      </w:r>
      <w:r w:rsidR="00D608B6" w:rsidRPr="00A61C9E">
        <w:rPr>
          <w:rFonts w:ascii="Courier New" w:hAnsi="Courier New" w:cs="Courier New"/>
          <w:color w:val="000000" w:themeColor="text1"/>
        </w:rPr>
        <w:t>30</w:t>
      </w:r>
      <w:r w:rsidRPr="00A61C9E">
        <w:rPr>
          <w:rFonts w:ascii="Courier New" w:hAnsi="Courier New" w:cs="Courier New"/>
          <w:color w:val="000000" w:themeColor="text1"/>
        </w:rPr>
        <w:t>.09.2022</w:t>
      </w:r>
      <w:r w:rsidR="000016A2" w:rsidRPr="00A61C9E">
        <w:rPr>
          <w:rFonts w:ascii="Courier New" w:hAnsi="Courier New" w:cs="Courier New"/>
          <w:color w:val="000000" w:themeColor="text1"/>
        </w:rPr>
        <w:t xml:space="preserve"> </w:t>
      </w:r>
      <w:r w:rsidRPr="00A61C9E">
        <w:rPr>
          <w:rFonts w:ascii="Courier New" w:hAnsi="Courier New" w:cs="Courier New"/>
          <w:color w:val="000000" w:themeColor="text1"/>
        </w:rPr>
        <w:t>г.</w:t>
      </w:r>
      <w:r w:rsidR="00D608B6" w:rsidRPr="00A61C9E">
        <w:rPr>
          <w:rFonts w:ascii="Courier New" w:hAnsi="Courier New" w:cs="Courier New"/>
          <w:color w:val="000000" w:themeColor="text1"/>
        </w:rPr>
        <w:t xml:space="preserve"> №</w:t>
      </w:r>
      <w:r w:rsidR="00A61C9E" w:rsidRPr="00A61C9E">
        <w:rPr>
          <w:rFonts w:ascii="Courier New" w:hAnsi="Courier New" w:cs="Courier New"/>
          <w:color w:val="000000" w:themeColor="text1"/>
        </w:rPr>
        <w:t>5</w:t>
      </w:r>
    </w:p>
    <w:p w:rsidR="006C7E91" w:rsidRPr="00A61C9E" w:rsidRDefault="006C7E91" w:rsidP="00A61C9E">
      <w:pPr>
        <w:widowControl w:val="0"/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E4C66" w:rsidRPr="00A61C9E" w:rsidRDefault="00FE4C66" w:rsidP="000016A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A61C9E">
        <w:rPr>
          <w:rFonts w:ascii="Arial" w:hAnsi="Arial" w:cs="Arial"/>
          <w:b/>
          <w:color w:val="000000" w:themeColor="text1"/>
          <w:sz w:val="30"/>
          <w:szCs w:val="30"/>
        </w:rPr>
        <w:t>ПОРЯДОК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выдвижения,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внесения,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обсуждения,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рассмотрения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инициативных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проектов,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а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также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проведения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их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конкурсного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отбора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в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D608B6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Прибрежнинском</w:t>
      </w:r>
      <w:proofErr w:type="spellEnd"/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муниципальном</w:t>
      </w:r>
      <w:r w:rsidR="000016A2"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A61C9E">
        <w:rPr>
          <w:rFonts w:ascii="Arial" w:hAnsi="Arial" w:cs="Arial"/>
          <w:b/>
          <w:bCs/>
          <w:color w:val="000000" w:themeColor="text1"/>
          <w:sz w:val="30"/>
          <w:szCs w:val="30"/>
        </w:rPr>
        <w:t>образовании</w:t>
      </w:r>
    </w:p>
    <w:p w:rsidR="00FE4C66" w:rsidRPr="00A61C9E" w:rsidRDefault="00FE4C66" w:rsidP="000016A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E4C66" w:rsidRPr="00A61C9E" w:rsidRDefault="00FE4C66" w:rsidP="00D608B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положения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регулирует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процедуру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мероприятий,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имеющих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приоритетное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значение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8B6" w:rsidRPr="00A61C9E">
        <w:rPr>
          <w:rFonts w:ascii="Arial" w:hAnsi="Arial" w:cs="Arial"/>
          <w:color w:val="000000" w:themeColor="text1"/>
          <w:sz w:val="24"/>
          <w:szCs w:val="24"/>
        </w:rPr>
        <w:t>Прибрежнинского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образование)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части,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вопросов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значения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вопросов,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решения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предоставлено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проекты),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8B6" w:rsidRPr="00A61C9E">
        <w:rPr>
          <w:rFonts w:ascii="Arial" w:hAnsi="Arial" w:cs="Arial"/>
          <w:color w:val="000000" w:themeColor="text1"/>
          <w:sz w:val="24"/>
          <w:szCs w:val="24"/>
        </w:rPr>
        <w:t>Прибрежнинского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обсуждения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процедуру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образовании.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могут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реализовываться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всей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D608B6" w:rsidRPr="00A61C9E">
        <w:rPr>
          <w:rFonts w:ascii="Arial" w:hAnsi="Arial" w:cs="Arial"/>
          <w:color w:val="000000" w:themeColor="text1"/>
          <w:sz w:val="24"/>
          <w:szCs w:val="24"/>
        </w:rPr>
        <w:t xml:space="preserve">, в отдельном населенном пункте, входящем в состав муниципального образования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устанавливается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Думы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253B" w:rsidRPr="00A61C9E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сельского поселения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Дума).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выдвигаемых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финансовой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счет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межбюджетных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трансфертов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областного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требования,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13–17,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35,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37–42,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применяются.</w:t>
      </w:r>
    </w:p>
    <w:p w:rsidR="00FE4C66" w:rsidRPr="00A61C9E" w:rsidRDefault="00FE4C66" w:rsidP="000016A2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FE4C66" w:rsidRPr="00A61C9E" w:rsidRDefault="00FE4C66" w:rsidP="00D608B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выступить: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инициативная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группа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численностью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10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достигших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шестнадцатилетнего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возраста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проживающих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инициативная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группа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граждан);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староста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населенного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структурные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подразделения,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осуществляющие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деятельность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5)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юридические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индивидуальные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предприниматели,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осуществляющие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деятельность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5.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оформляется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письменного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выдвигаемом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учетом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требований,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6–11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6.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группой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письменный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собственноручно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подписывается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каждым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членом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группы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сведений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нем: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фамилия,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отчество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(последнее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наличии),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рождения,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адрес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жительства.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7.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lastRenderedPageBreak/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письменный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подписывается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(руководителем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органа)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проставлением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печати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наличии).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8.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старостой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населенного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письменный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собственноручно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подписывается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старостой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населенного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9.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структурным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подразделением,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осуществляющими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деятельность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письменный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должен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наименование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структурного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подразделения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должен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руководителем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постоянно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действующего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руководящего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структурного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подразделения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проставлением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печати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объединения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структурного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подразделения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наличии).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осуществлена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государственная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регистрация,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выдвигающее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письменному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прикладывает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копию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свидетельства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объединения.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Структурное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подразделение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осуществлена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государственная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регистрация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выдвигающее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прикладывает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копию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свидетельства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своей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регистрации.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осуществлена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государственная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регистрация,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структурное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подразделение,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выдвигающие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письменному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прикладывают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копию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своего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устава,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заверенную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руководителем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постоянно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действующего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руководящего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структурного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подразделения.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10.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юридическим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лицом,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осуществляющим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деятельность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письменный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должен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наименование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юридического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индивидуальный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номер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налогоплательщика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должен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учредительными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юридического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(руководителем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органа)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юридического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проставлением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печати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юридического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наличии).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11.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индивидуальным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предпринимателем,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осуществляющим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деятельность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письменный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должен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фамилию,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отчество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(последнее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наличии),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индивидуальный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номер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налогоплательщика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индивидуального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предпринимателя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должен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собственноручно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подписан.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12.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участия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обсуждения,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определить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своего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(своих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представителей).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этом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письменному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прилагается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lastRenderedPageBreak/>
        <w:t>перечень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своих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сведений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каждом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представителе: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фамилия,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отчество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(последнее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наличии),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рождения,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адрес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жительства,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предпочитаемый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связи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собственноручной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подписью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каждого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согласии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осуществлять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функции.</w:t>
      </w:r>
      <w:proofErr w:type="gramEnd"/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любое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время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окончания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уведомить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Администрацию,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обсуждения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назначения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конференции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опроса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Думу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своих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путем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нового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перечня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представителей,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оформленного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требованиями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абзаца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первого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C66" w:rsidRPr="00A61C9E" w:rsidRDefault="00FE4C66" w:rsidP="00D608B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13.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должен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сведения: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описание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проблемы,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приоритетное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значение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части;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обоснование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предложений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проблемы;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описание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ожидаемого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результата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(ожидаемых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результатов)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предварительный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расчет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расходов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5)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планируемые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сроки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6)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планируемом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(возможном)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финансовом,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имущественном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трудовом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участии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заинтересованных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данного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7)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предполагается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использование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этих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планируемого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объема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платежей;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8)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часть,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границах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будет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реализовываться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порядком,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установленным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Думы.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14.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Обоснование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предложений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проблемы,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приоритетное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значение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части,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следующую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информацию: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значения,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решаемый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право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вопросов,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отнесенного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вопросам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значения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статьями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14,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14,1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6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октября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2003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№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131-ФЗ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принципах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Федерации»,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связи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(которыми)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выдвигается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обоснование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проблемы,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могут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(должны)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применены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15.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планируемые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сроки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выходят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рамки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одного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финансового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года,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информация,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предусмотренная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включается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сумме,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разделением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финансовые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периоды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рамках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планируемых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сроков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16.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предлагается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lastRenderedPageBreak/>
        <w:t>вкл</w:t>
      </w:r>
      <w:proofErr w:type="gramEnd"/>
      <w:r w:rsidRPr="00A61C9E">
        <w:rPr>
          <w:rFonts w:ascii="Arial" w:hAnsi="Arial" w:cs="Arial"/>
          <w:color w:val="000000" w:themeColor="text1"/>
          <w:sz w:val="24"/>
          <w:szCs w:val="24"/>
        </w:rPr>
        <w:t>ючается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обоснование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(частей)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которых)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предлагается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17.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помимо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сведений,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любые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(включая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иллюстративные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материалы),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мнению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раскрывают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порядок,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особенности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18.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изменено,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совместной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доработки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40,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41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E4C66" w:rsidRPr="00A61C9E" w:rsidRDefault="00FE4C66" w:rsidP="00D608B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Обсуждение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поддержки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19.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подлежит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конференции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конференции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вопросам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организован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опрос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сбор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20.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Участие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населения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формах,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19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обсуждения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интересам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части,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целесообразности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21.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выбирает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организационную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(формы),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которых)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обсужден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самостоятельно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19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22.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назначения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конференции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конференции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вопросам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целях,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19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определяется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Думы.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конференции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осуществлять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23.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назначения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конференции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вопросам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целях,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19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определяется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конференции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вопросам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осуществлять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24.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назначения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опроса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целях,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20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определяется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Думы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марта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2016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№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7-ОЗ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основах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назначения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опроса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области».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опроса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считается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поддержанным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гражданами,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подали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lastRenderedPageBreak/>
        <w:t>свои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голоса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половины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принявших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участие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голосовании,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установлено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Думы.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25.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целях,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20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определяется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Думы.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считается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поддержанным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гражданами,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количестве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25%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проживающих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(части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предполагается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50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подписей.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26.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принимают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свободно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добровольно.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выявлении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мнения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вопросу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конкретного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гражданин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поддержать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этот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различных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формах,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одного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каждой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19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4C66" w:rsidRPr="00A61C9E" w:rsidRDefault="00FE4C66" w:rsidP="00D608B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27.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результате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обсуждения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был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гражданами,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представляются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(направляются)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документы: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письменного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прилагаемые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абзацем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вторым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9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объединение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структурное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подразделение);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абзацем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первым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12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наличии);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протокол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конференции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результаты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опроса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листы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протоколом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итогах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подтверждающие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жителями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части;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5)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содержащий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предпочитаемый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(способы)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связи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(через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почтовой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связи,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адресу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почты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способом).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28.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представляются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(направляются)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одним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способов: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лично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лично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одним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членов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группы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(представителями),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уполномоченным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(уполномоченными)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12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через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почтовой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связи.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29.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признается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день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поступивших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условии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соблюдения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условий: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выдвижение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(органом,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организацией,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группой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полнота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комплекта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lastRenderedPageBreak/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соблюдение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требований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статьей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26</w:t>
      </w:r>
      <w:r w:rsidRPr="00A61C9E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6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октября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2003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№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131-ФЗ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принципах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Федерации»,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5–16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30.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поступления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лицу,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представившему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способом,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28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подтверждение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приеме,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позднее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минут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документов;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направляет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почтовой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связью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лицу,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направившему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способом,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28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подтверждение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позднее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рабочего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поступления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документов.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31.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рассматривает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предмет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соблюдения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условий,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1–3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29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течение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рабочих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поступления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принимает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рассмотрению.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32.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направляет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уведомление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содержаться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основани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е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(основания)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через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почтовой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связи,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адресу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почты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способом,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представителем)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документ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отсутствует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через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почтовой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связи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адресу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жительства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(места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нахождения)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33.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течение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рабочих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дня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опубликовывает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(обнародует),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размещает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официальном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информационно-телекоммуникационной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сети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«Интернет»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адресу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Pr="00A61C9E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www.</w:t>
        </w:r>
        <w:r w:rsidR="00D608B6" w:rsidRPr="00A61C9E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Прибрежнинское</w:t>
        </w:r>
        <w:r w:rsidRPr="00A61C9E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.рф</w:t>
        </w:r>
      </w:hyperlink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официальный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сайт)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информацию,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предусмотренную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34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34.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Опубликованию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(обнародованию),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размещению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официальном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подлежит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следующая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информация: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(без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дат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рождения,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адресов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жительства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персональных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данных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фамилий,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имен,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отчеств);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информация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возможности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жителями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достигшими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шестнадцатилетнего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возраста,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своих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замечаний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предложений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указанием: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а)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срока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замечаний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предложений,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который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пяти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рабочих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опубликования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(обнародования),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размещения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официальном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сайте;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б)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замечаний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предложений;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в)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требований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составу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сведений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гражданине,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направившем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замечания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предложения,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должны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сообщении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lastRenderedPageBreak/>
        <w:t>гражданина.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E4C66" w:rsidRPr="00A61C9E" w:rsidRDefault="00FE4C66" w:rsidP="00D608B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6.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35.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подлежит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обязательному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течение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30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внесения.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36.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позднее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проверяет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соблюдение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установленного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Федеральным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6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октября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2003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№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131-ФЗ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принципах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Федерации»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выдвигается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финансовой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счет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межбюджетных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трансфертов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областного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области)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соблюдение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требований: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а)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предполагается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б)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в)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результатам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схода,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конференции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конференции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вопросам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опроса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подписей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целях,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20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проверяет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требованиям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федеральных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области,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Уставу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устанавливает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полномочий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устанавливает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объеме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необходимом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источником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формирования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являются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платежи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(применительно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каждому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финансовому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периоду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рамках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планируемых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сроков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проекта);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5)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устанавливает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возможностей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описанной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проблемы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эффективным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способом;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6)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устанавливает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описанием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аналогичных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приоритетных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проблем),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завершено;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7)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определяет,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относится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выдвигаются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финансовой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счет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межбюджетных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трансфертов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областного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8)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рассматривает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предложения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замечания,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поступившие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34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37.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выявления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двух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описанием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аналогичных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приоритетных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проблем),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Администрацию,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отсутствуют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обстоятельства,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1–4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26</w:t>
      </w:r>
      <w:r w:rsidRPr="00A61C9E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6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октября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2003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№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131-ФЗ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принципах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Федерации»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lastRenderedPageBreak/>
        <w:t>завершено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выдвигаются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финансовой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счет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межбюджетных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трансфертов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областного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бюджета),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обязана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назначить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38.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окончании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проверки,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36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результатам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позднее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срока,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принимает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одно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решений: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поддержать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продолжить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работу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над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пределах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ассигнований,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составления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(внесения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бюджете);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отказать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вернуть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причин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проекта.</w:t>
      </w:r>
    </w:p>
    <w:p w:rsidR="00FE4C66" w:rsidRPr="00A61C9E" w:rsidRDefault="000016A2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39.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принимает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поддержке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одном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случаев: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несоблюдение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установленного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Федеральным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6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октября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2003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№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131-ФЗ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принципах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Федерации»,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рассмотрения;</w:t>
      </w:r>
      <w:proofErr w:type="gramEnd"/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несоответствие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требованиям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федеральных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области,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Уставу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невозможность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ввиду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отсутствия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полномочий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отсутствие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объеме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необходимом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источником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формирования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являются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платежи;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5)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возможности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описанной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проблемы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эффективным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способом;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6)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признание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прошедшим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отбор.</w:t>
      </w:r>
    </w:p>
    <w:p w:rsidR="00FE4C66" w:rsidRPr="00A61C9E" w:rsidRDefault="000016A2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40.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принятия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поддержке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возврате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инициатору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рассмотрение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считается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завершенным.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этом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вправе,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обязана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предложить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инициатору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совместно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доработать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проект,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рекомендовать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представить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рассмотрение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иного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государственного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6" w:rsidRPr="00A61C9E">
        <w:rPr>
          <w:rFonts w:ascii="Arial" w:hAnsi="Arial" w:cs="Arial"/>
          <w:color w:val="000000" w:themeColor="text1"/>
          <w:sz w:val="24"/>
          <w:szCs w:val="24"/>
        </w:rPr>
        <w:t>компетенцией.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41.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40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принимает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предложить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совместно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доработать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направляет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(представителям)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предложение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через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почтовой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связи,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адресу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почты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способом,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представителем)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lastRenderedPageBreak/>
        <w:t>документе,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27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определяет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срок,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течение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предлагается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осуществить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совместную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доработку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одного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месяцев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предложения;</w:t>
      </w:r>
      <w:proofErr w:type="gramEnd"/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3)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определяет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должностных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возлагается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участие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совместной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доработке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42.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доработки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повторно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Порядком.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43.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Информация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результатах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опубликовывается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(обнародуется),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подлежит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размещению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официальном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течение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рабочих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решений,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39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7.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44.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назначении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принимается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содержать: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дату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которая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позднее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30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внесенного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раньше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проводится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время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45.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назначении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обстоятельствах,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подпунктами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44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обязана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уведомить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каждого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(представителей)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46.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организуется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участием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коллегиального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(комиссии),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формирования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деятельности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определяется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Думы</w:t>
      </w:r>
      <w:proofErr w:type="gramEnd"/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персональный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состав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формируется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учетом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требований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12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26.1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6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октября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2003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№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131-ФЗ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принципах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Федерации».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47.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проводится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участием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инициаторов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включенных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перечень,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44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представителей.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Указанным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обеспечена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возможность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изложения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своих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позиций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каждому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участвующих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отборе.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обсуждении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принимать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участие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должностные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нормативным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правовым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Думы.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48.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применяются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критерии: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проблему,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имеющую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наиболее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приоритетное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значение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пользуется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наибольшей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поддержкой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жителей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образования;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lastRenderedPageBreak/>
        <w:t>3)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требует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меньшего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объема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бюджета;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требует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меньшего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объема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платежей;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5)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короткие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сроки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49.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Прошедшим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объявляется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один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участвующих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наилучшим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критериям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50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Порядка.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50.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коллегиального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(комиссии),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46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прошедшими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могут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объявлены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все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несколько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из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числа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участвующих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условии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одновременного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соблюдения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требований: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1)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проекты,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объявлены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прошедшими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лучшим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образом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критериям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чем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проекты,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объявлены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прошедшими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(если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таковые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имеются);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2)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проекты,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объявлены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прошедшими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своим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целям,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способам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проблемы,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срокам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иным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особенностям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допускают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совместную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реализацию;</w:t>
      </w:r>
    </w:p>
    <w:p w:rsidR="00FE4C66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1C9E">
        <w:rPr>
          <w:rFonts w:ascii="Arial" w:hAnsi="Arial" w:cs="Arial"/>
          <w:color w:val="000000" w:themeColor="text1"/>
          <w:sz w:val="24"/>
          <w:szCs w:val="24"/>
        </w:rPr>
        <w:t>3)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суммарный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необходимый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объявлены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прошедшими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конкурсный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проектов,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ранее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было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принято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предусмотренное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1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38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Порядка,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каждом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финансовом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периоде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превышает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ассигнований,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решением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местном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бюджете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соответствующие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цели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финансовом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периоде.</w:t>
      </w:r>
      <w:proofErr w:type="gramEnd"/>
    </w:p>
    <w:p w:rsidR="006D38C5" w:rsidRPr="00A61C9E" w:rsidRDefault="00FE4C66" w:rsidP="00001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C9E">
        <w:rPr>
          <w:rFonts w:ascii="Arial" w:hAnsi="Arial" w:cs="Arial"/>
          <w:color w:val="000000" w:themeColor="text1"/>
          <w:sz w:val="24"/>
          <w:szCs w:val="24"/>
        </w:rPr>
        <w:t>51.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в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течение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трех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рабочих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конкурсного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отбора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опубликовывает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(обнародует),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размещает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официальном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информацию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0016A2" w:rsidRPr="00A61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C9E">
        <w:rPr>
          <w:rFonts w:ascii="Arial" w:hAnsi="Arial" w:cs="Arial"/>
          <w:color w:val="000000" w:themeColor="text1"/>
          <w:sz w:val="24"/>
          <w:szCs w:val="24"/>
        </w:rPr>
        <w:t>результатах.</w:t>
      </w:r>
    </w:p>
    <w:sectPr w:rsidR="006D38C5" w:rsidRPr="00A61C9E" w:rsidSect="00C329D7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0F" w:rsidRDefault="00EF440F" w:rsidP="00926A06">
      <w:pPr>
        <w:spacing w:after="0" w:line="240" w:lineRule="auto"/>
      </w:pPr>
      <w:r>
        <w:separator/>
      </w:r>
    </w:p>
  </w:endnote>
  <w:endnote w:type="continuationSeparator" w:id="0">
    <w:p w:rsidR="00EF440F" w:rsidRDefault="00EF440F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9E" w:rsidRDefault="00A61C9E" w:rsidP="0025473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1C9E" w:rsidRDefault="00A61C9E" w:rsidP="0048554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0F" w:rsidRDefault="00EF440F" w:rsidP="00926A06">
      <w:pPr>
        <w:spacing w:after="0" w:line="240" w:lineRule="auto"/>
      </w:pPr>
      <w:r>
        <w:separator/>
      </w:r>
    </w:p>
  </w:footnote>
  <w:footnote w:type="continuationSeparator" w:id="0">
    <w:p w:rsidR="00EF440F" w:rsidRDefault="00EF440F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9E" w:rsidRDefault="00A61C9E" w:rsidP="0088475A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1C9E" w:rsidRDefault="00A61C9E" w:rsidP="00842AF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91" w:rsidRPr="008604FB" w:rsidRDefault="006C7E91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16A2"/>
    <w:rsid w:val="000104DC"/>
    <w:rsid w:val="00011DBE"/>
    <w:rsid w:val="00012B20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52FAC"/>
    <w:rsid w:val="0006165C"/>
    <w:rsid w:val="00065C11"/>
    <w:rsid w:val="000665D1"/>
    <w:rsid w:val="00067009"/>
    <w:rsid w:val="0007353B"/>
    <w:rsid w:val="00074D65"/>
    <w:rsid w:val="00075AC0"/>
    <w:rsid w:val="00094EC2"/>
    <w:rsid w:val="000A1816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0311"/>
    <w:rsid w:val="001632D5"/>
    <w:rsid w:val="00163744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10D70"/>
    <w:rsid w:val="0033297B"/>
    <w:rsid w:val="003428B9"/>
    <w:rsid w:val="00345B8A"/>
    <w:rsid w:val="0035253B"/>
    <w:rsid w:val="00356423"/>
    <w:rsid w:val="00367023"/>
    <w:rsid w:val="0037079E"/>
    <w:rsid w:val="00373F1B"/>
    <w:rsid w:val="00375F62"/>
    <w:rsid w:val="003764BA"/>
    <w:rsid w:val="003858DF"/>
    <w:rsid w:val="00395AFA"/>
    <w:rsid w:val="003A0E2E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7563D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E5407"/>
    <w:rsid w:val="004F4D13"/>
    <w:rsid w:val="004F7977"/>
    <w:rsid w:val="0050767F"/>
    <w:rsid w:val="00513B54"/>
    <w:rsid w:val="00513E91"/>
    <w:rsid w:val="00537984"/>
    <w:rsid w:val="005404CD"/>
    <w:rsid w:val="00541BB2"/>
    <w:rsid w:val="00545406"/>
    <w:rsid w:val="00545EEB"/>
    <w:rsid w:val="00550ADA"/>
    <w:rsid w:val="00553096"/>
    <w:rsid w:val="005579B1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5F3307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96C8B"/>
    <w:rsid w:val="006A45B7"/>
    <w:rsid w:val="006B5DDF"/>
    <w:rsid w:val="006B627B"/>
    <w:rsid w:val="006C25A7"/>
    <w:rsid w:val="006C7E91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C4E07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3FA2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1C9E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20B0"/>
    <w:rsid w:val="00B25F2F"/>
    <w:rsid w:val="00B308EB"/>
    <w:rsid w:val="00B37C87"/>
    <w:rsid w:val="00B57945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00BC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608B6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A607A"/>
    <w:rsid w:val="00DB07F8"/>
    <w:rsid w:val="00DC00BB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5AE6"/>
    <w:rsid w:val="00EB7347"/>
    <w:rsid w:val="00EC73CE"/>
    <w:rsid w:val="00ED255E"/>
    <w:rsid w:val="00ED26F5"/>
    <w:rsid w:val="00ED2B17"/>
    <w:rsid w:val="00ED5EE7"/>
    <w:rsid w:val="00EE2D73"/>
    <w:rsid w:val="00EE5180"/>
    <w:rsid w:val="00EF07E5"/>
    <w:rsid w:val="00EF440F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2268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4C66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E5A6F"/>
  </w:style>
  <w:style w:type="paragraph" w:customStyle="1" w:styleId="ConsPlusNormal">
    <w:name w:val="ConsPlusNormal"/>
    <w:rsid w:val="006C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page number"/>
    <w:basedOn w:val="a0"/>
    <w:rsid w:val="00A61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86;&#1083;&#1100;&#1096;&#1077;&#108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A746-6135-43A4-A1A0-C95DC72A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2022-10-07T03:17:00Z</cp:lastPrinted>
  <dcterms:created xsi:type="dcterms:W3CDTF">2021-04-21T10:24:00Z</dcterms:created>
  <dcterms:modified xsi:type="dcterms:W3CDTF">2022-10-09T13:32:00Z</dcterms:modified>
</cp:coreProperties>
</file>